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8" w:type="dxa"/>
        <w:tblLayout w:type="fixed"/>
        <w:tblCellMar>
          <w:left w:w="115" w:type="dxa"/>
          <w:right w:w="115" w:type="dxa"/>
        </w:tblCellMar>
        <w:tblLook w:val="01E0" w:firstRow="1" w:lastRow="1" w:firstColumn="1" w:lastColumn="1" w:noHBand="0" w:noVBand="0"/>
      </w:tblPr>
      <w:tblGrid>
        <w:gridCol w:w="1908"/>
        <w:gridCol w:w="4590"/>
        <w:gridCol w:w="2430"/>
        <w:gridCol w:w="1980"/>
      </w:tblGrid>
      <w:tr w:rsidR="003B3B47" w:rsidRPr="007740F6" w14:paraId="4FAC5D98" w14:textId="77777777" w:rsidTr="005112BA">
        <w:tc>
          <w:tcPr>
            <w:tcW w:w="1908" w:type="dxa"/>
            <w:tcBorders>
              <w:top w:val="single" w:sz="4" w:space="0" w:color="auto"/>
            </w:tcBorders>
            <w:vAlign w:val="bottom"/>
          </w:tcPr>
          <w:p w14:paraId="7286CE19" w14:textId="77777777" w:rsidR="003B3B47" w:rsidRPr="00117CE6" w:rsidRDefault="003B3B47" w:rsidP="00E54103">
            <w:pPr>
              <w:pStyle w:val="Header"/>
              <w:spacing w:before="240"/>
              <w:jc w:val="right"/>
              <w:rPr>
                <w:b/>
              </w:rPr>
            </w:pPr>
            <w:r w:rsidRPr="00117CE6">
              <w:rPr>
                <w:b/>
              </w:rPr>
              <w:t>Project Name:</w:t>
            </w:r>
          </w:p>
        </w:tc>
        <w:tc>
          <w:tcPr>
            <w:tcW w:w="4590" w:type="dxa"/>
            <w:tcBorders>
              <w:top w:val="single" w:sz="4" w:space="0" w:color="auto"/>
              <w:bottom w:val="single" w:sz="4" w:space="0" w:color="auto"/>
            </w:tcBorders>
            <w:vAlign w:val="bottom"/>
          </w:tcPr>
          <w:p w14:paraId="389D9762" w14:textId="77777777" w:rsidR="003B3B47" w:rsidRPr="00111446" w:rsidRDefault="004A7088" w:rsidP="00117CE6">
            <w:pPr>
              <w:pStyle w:val="Header"/>
              <w:spacing w:before="240"/>
              <w:rPr>
                <w:b/>
                <w:color w:val="002060"/>
              </w:rPr>
            </w:pPr>
            <w:r w:rsidRPr="00111446">
              <w:rPr>
                <w:color w:val="002060"/>
              </w:rPr>
              <w:fldChar w:fldCharType="begin">
                <w:ffData>
                  <w:name w:val="Text1"/>
                  <w:enabled/>
                  <w:calcOnExit w:val="0"/>
                  <w:textInput/>
                </w:ffData>
              </w:fldChar>
            </w:r>
            <w:r w:rsidR="003B3B47" w:rsidRPr="00111446">
              <w:rPr>
                <w:color w:val="002060"/>
              </w:rPr>
              <w:instrText xml:space="preserve"> FORMTEXT </w:instrText>
            </w:r>
            <w:r w:rsidRPr="00111446">
              <w:rPr>
                <w:color w:val="002060"/>
              </w:rPr>
            </w:r>
            <w:r w:rsidRPr="00111446">
              <w:rPr>
                <w:color w:val="002060"/>
              </w:rPr>
              <w:fldChar w:fldCharType="separate"/>
            </w:r>
            <w:r w:rsidR="003B3B47" w:rsidRPr="00111446">
              <w:rPr>
                <w:noProof/>
                <w:color w:val="002060"/>
              </w:rPr>
              <w:t> </w:t>
            </w:r>
            <w:r w:rsidR="003B3B47" w:rsidRPr="00111446">
              <w:rPr>
                <w:noProof/>
                <w:color w:val="002060"/>
              </w:rPr>
              <w:t> </w:t>
            </w:r>
            <w:r w:rsidR="003B3B47" w:rsidRPr="00111446">
              <w:rPr>
                <w:noProof/>
                <w:color w:val="002060"/>
              </w:rPr>
              <w:t> </w:t>
            </w:r>
            <w:r w:rsidR="003B3B47" w:rsidRPr="00111446">
              <w:rPr>
                <w:noProof/>
                <w:color w:val="002060"/>
              </w:rPr>
              <w:t> </w:t>
            </w:r>
            <w:r w:rsidR="003B3B47" w:rsidRPr="00111446">
              <w:rPr>
                <w:noProof/>
                <w:color w:val="002060"/>
              </w:rPr>
              <w:t> </w:t>
            </w:r>
            <w:r w:rsidRPr="00111446">
              <w:rPr>
                <w:color w:val="002060"/>
              </w:rPr>
              <w:fldChar w:fldCharType="end"/>
            </w:r>
          </w:p>
        </w:tc>
        <w:tc>
          <w:tcPr>
            <w:tcW w:w="2430" w:type="dxa"/>
            <w:tcBorders>
              <w:top w:val="single" w:sz="4" w:space="0" w:color="auto"/>
            </w:tcBorders>
            <w:vAlign w:val="bottom"/>
          </w:tcPr>
          <w:p w14:paraId="10C55FA6" w14:textId="77777777" w:rsidR="003B3B47" w:rsidRPr="00117CE6" w:rsidRDefault="003B3B47" w:rsidP="00E54103">
            <w:pPr>
              <w:pStyle w:val="Header"/>
              <w:tabs>
                <w:tab w:val="clear" w:pos="1260"/>
                <w:tab w:val="left" w:pos="1944"/>
                <w:tab w:val="left" w:pos="2052"/>
              </w:tabs>
              <w:spacing w:before="240"/>
              <w:ind w:left="1394"/>
              <w:jc w:val="right"/>
              <w:rPr>
                <w:b/>
              </w:rPr>
            </w:pPr>
            <w:r w:rsidRPr="00117CE6">
              <w:rPr>
                <w:b/>
              </w:rPr>
              <w:t>Date:</w:t>
            </w:r>
          </w:p>
        </w:tc>
        <w:tc>
          <w:tcPr>
            <w:tcW w:w="1980" w:type="dxa"/>
            <w:tcBorders>
              <w:top w:val="single" w:sz="4" w:space="0" w:color="auto"/>
              <w:bottom w:val="single" w:sz="4" w:space="0" w:color="auto"/>
            </w:tcBorders>
            <w:vAlign w:val="bottom"/>
          </w:tcPr>
          <w:p w14:paraId="7EF31CFF" w14:textId="77777777" w:rsidR="003B3B47" w:rsidRPr="007740F6" w:rsidRDefault="004A7088" w:rsidP="00117CE6">
            <w:pPr>
              <w:pStyle w:val="Header"/>
              <w:spacing w:before="240"/>
              <w:rPr>
                <w:b/>
              </w:rPr>
            </w:pPr>
            <w:r w:rsidRPr="00B76F12">
              <w:rPr>
                <w:noProof/>
                <w:color w:val="002060"/>
              </w:rPr>
              <w:fldChar w:fldCharType="begin">
                <w:ffData>
                  <w:name w:val="Text1"/>
                  <w:enabled/>
                  <w:calcOnExit w:val="0"/>
                  <w:textInput/>
                </w:ffData>
              </w:fldChar>
            </w:r>
            <w:r w:rsidR="003B3B47" w:rsidRPr="00B76F12">
              <w:rPr>
                <w:noProof/>
                <w:color w:val="002060"/>
              </w:rPr>
              <w:instrText xml:space="preserve"> FORMTEXT </w:instrText>
            </w:r>
            <w:r w:rsidRPr="00B76F12">
              <w:rPr>
                <w:noProof/>
                <w:color w:val="002060"/>
              </w:rPr>
            </w:r>
            <w:r w:rsidRPr="00B76F12">
              <w:rPr>
                <w:noProof/>
                <w:color w:val="002060"/>
              </w:rPr>
              <w:fldChar w:fldCharType="separate"/>
            </w:r>
            <w:r w:rsidR="003B3B47" w:rsidRPr="00B76F12">
              <w:rPr>
                <w:noProof/>
                <w:color w:val="002060"/>
              </w:rPr>
              <w:t> </w:t>
            </w:r>
            <w:r w:rsidR="003B3B47" w:rsidRPr="00B76F12">
              <w:rPr>
                <w:noProof/>
                <w:color w:val="002060"/>
              </w:rPr>
              <w:t> </w:t>
            </w:r>
            <w:r w:rsidR="003B3B47" w:rsidRPr="00B76F12">
              <w:rPr>
                <w:noProof/>
                <w:color w:val="002060"/>
              </w:rPr>
              <w:t> </w:t>
            </w:r>
            <w:r w:rsidR="003B3B47" w:rsidRPr="00B76F12">
              <w:rPr>
                <w:noProof/>
                <w:color w:val="002060"/>
              </w:rPr>
              <w:t> </w:t>
            </w:r>
            <w:r w:rsidR="003B3B47" w:rsidRPr="00B76F12">
              <w:rPr>
                <w:noProof/>
                <w:color w:val="002060"/>
              </w:rPr>
              <w:t> </w:t>
            </w:r>
            <w:r w:rsidRPr="00B76F12">
              <w:rPr>
                <w:noProof/>
                <w:color w:val="002060"/>
              </w:rPr>
              <w:fldChar w:fldCharType="end"/>
            </w:r>
          </w:p>
        </w:tc>
      </w:tr>
      <w:tr w:rsidR="003B3B47" w:rsidRPr="007740F6" w14:paraId="3858C5D6" w14:textId="77777777" w:rsidTr="005112BA">
        <w:tc>
          <w:tcPr>
            <w:tcW w:w="1908" w:type="dxa"/>
            <w:shd w:val="clear" w:color="auto" w:fill="auto"/>
            <w:vAlign w:val="bottom"/>
          </w:tcPr>
          <w:p w14:paraId="228F6CE8" w14:textId="77777777" w:rsidR="003B3B47" w:rsidRPr="00117CE6" w:rsidRDefault="003B3B47" w:rsidP="00E54103">
            <w:pPr>
              <w:pStyle w:val="Header"/>
              <w:spacing w:before="120"/>
              <w:jc w:val="right"/>
              <w:rPr>
                <w:b/>
              </w:rPr>
            </w:pPr>
            <w:r w:rsidRPr="00117CE6">
              <w:rPr>
                <w:b/>
              </w:rPr>
              <w:t>Engineer Name:</w:t>
            </w:r>
          </w:p>
        </w:tc>
        <w:tc>
          <w:tcPr>
            <w:tcW w:w="4590" w:type="dxa"/>
            <w:tcBorders>
              <w:top w:val="single" w:sz="4" w:space="0" w:color="auto"/>
              <w:bottom w:val="single" w:sz="4" w:space="0" w:color="auto"/>
            </w:tcBorders>
            <w:shd w:val="clear" w:color="auto" w:fill="auto"/>
            <w:vAlign w:val="bottom"/>
          </w:tcPr>
          <w:p w14:paraId="7351CE34" w14:textId="77777777" w:rsidR="003B3B47" w:rsidRPr="00111446" w:rsidRDefault="004A7088" w:rsidP="00D3765E">
            <w:pPr>
              <w:pStyle w:val="Header"/>
              <w:spacing w:before="120"/>
              <w:rPr>
                <w:b/>
                <w:color w:val="002060"/>
              </w:rPr>
            </w:pPr>
            <w:r w:rsidRPr="00111446">
              <w:rPr>
                <w:color w:val="002060"/>
              </w:rPr>
              <w:fldChar w:fldCharType="begin">
                <w:ffData>
                  <w:name w:val="Text1"/>
                  <w:enabled/>
                  <w:calcOnExit w:val="0"/>
                  <w:textInput/>
                </w:ffData>
              </w:fldChar>
            </w:r>
            <w:r w:rsidR="003B3B47" w:rsidRPr="00111446">
              <w:rPr>
                <w:color w:val="002060"/>
              </w:rPr>
              <w:instrText xml:space="preserve"> FORMTEXT </w:instrText>
            </w:r>
            <w:r w:rsidRPr="00111446">
              <w:rPr>
                <w:color w:val="002060"/>
              </w:rPr>
            </w:r>
            <w:r w:rsidRPr="00111446">
              <w:rPr>
                <w:color w:val="002060"/>
              </w:rPr>
              <w:fldChar w:fldCharType="separate"/>
            </w:r>
            <w:r w:rsidR="003B3B47" w:rsidRPr="00111446">
              <w:rPr>
                <w:noProof/>
                <w:color w:val="002060"/>
              </w:rPr>
              <w:t> </w:t>
            </w:r>
            <w:r w:rsidR="003B3B47" w:rsidRPr="00111446">
              <w:rPr>
                <w:noProof/>
                <w:color w:val="002060"/>
              </w:rPr>
              <w:t> </w:t>
            </w:r>
            <w:r w:rsidR="003B3B47" w:rsidRPr="00111446">
              <w:rPr>
                <w:noProof/>
                <w:color w:val="002060"/>
              </w:rPr>
              <w:t> </w:t>
            </w:r>
            <w:r w:rsidR="003B3B47" w:rsidRPr="00111446">
              <w:rPr>
                <w:noProof/>
                <w:color w:val="002060"/>
              </w:rPr>
              <w:t> </w:t>
            </w:r>
            <w:r w:rsidR="003B3B47" w:rsidRPr="00111446">
              <w:rPr>
                <w:noProof/>
                <w:color w:val="002060"/>
              </w:rPr>
              <w:t> </w:t>
            </w:r>
            <w:r w:rsidRPr="00111446">
              <w:rPr>
                <w:color w:val="002060"/>
              </w:rPr>
              <w:fldChar w:fldCharType="end"/>
            </w:r>
          </w:p>
        </w:tc>
        <w:tc>
          <w:tcPr>
            <w:tcW w:w="2430" w:type="dxa"/>
            <w:shd w:val="clear" w:color="auto" w:fill="auto"/>
            <w:vAlign w:val="bottom"/>
          </w:tcPr>
          <w:p w14:paraId="24609D80" w14:textId="77777777" w:rsidR="003B3B47" w:rsidRPr="00117CE6" w:rsidRDefault="00E80E75" w:rsidP="00E54103">
            <w:pPr>
              <w:pStyle w:val="Header"/>
              <w:tabs>
                <w:tab w:val="left" w:pos="2142"/>
              </w:tabs>
              <w:spacing w:before="120"/>
              <w:jc w:val="right"/>
              <w:rPr>
                <w:b/>
              </w:rPr>
            </w:pPr>
            <w:r w:rsidRPr="00117CE6">
              <w:rPr>
                <w:b/>
              </w:rPr>
              <w:t xml:space="preserve">AK P.E. </w:t>
            </w:r>
            <w:r w:rsidR="003B25C7" w:rsidRPr="00117CE6">
              <w:rPr>
                <w:b/>
              </w:rPr>
              <w:t>License</w:t>
            </w:r>
            <w:r w:rsidR="003B3B47" w:rsidRPr="00117CE6">
              <w:rPr>
                <w:b/>
              </w:rPr>
              <w:t xml:space="preserve"> No.:</w:t>
            </w:r>
          </w:p>
        </w:tc>
        <w:tc>
          <w:tcPr>
            <w:tcW w:w="1980" w:type="dxa"/>
            <w:tcBorders>
              <w:top w:val="single" w:sz="4" w:space="0" w:color="auto"/>
              <w:bottom w:val="single" w:sz="4" w:space="0" w:color="auto"/>
            </w:tcBorders>
            <w:shd w:val="clear" w:color="auto" w:fill="auto"/>
            <w:vAlign w:val="bottom"/>
          </w:tcPr>
          <w:p w14:paraId="2986EDAD" w14:textId="77777777" w:rsidR="003B3B47" w:rsidRPr="007740F6" w:rsidRDefault="004A7088" w:rsidP="00D3765E">
            <w:pPr>
              <w:pStyle w:val="Header"/>
              <w:spacing w:before="120"/>
              <w:rPr>
                <w:b/>
              </w:rPr>
            </w:pPr>
            <w:r w:rsidRPr="00B76F12">
              <w:rPr>
                <w:noProof/>
                <w:color w:val="002060"/>
              </w:rPr>
              <w:fldChar w:fldCharType="begin">
                <w:ffData>
                  <w:name w:val="Text1"/>
                  <w:enabled/>
                  <w:calcOnExit w:val="0"/>
                  <w:textInput/>
                </w:ffData>
              </w:fldChar>
            </w:r>
            <w:r w:rsidR="003B3B47" w:rsidRPr="00B76F12">
              <w:rPr>
                <w:noProof/>
                <w:color w:val="002060"/>
              </w:rPr>
              <w:instrText xml:space="preserve"> FORMTEXT </w:instrText>
            </w:r>
            <w:r w:rsidRPr="00B76F12">
              <w:rPr>
                <w:noProof/>
                <w:color w:val="002060"/>
              </w:rPr>
            </w:r>
            <w:r w:rsidRPr="00B76F12">
              <w:rPr>
                <w:noProof/>
                <w:color w:val="002060"/>
              </w:rPr>
              <w:fldChar w:fldCharType="separate"/>
            </w:r>
            <w:r w:rsidR="003B3B47" w:rsidRPr="00B76F12">
              <w:rPr>
                <w:noProof/>
                <w:color w:val="002060"/>
              </w:rPr>
              <w:t> </w:t>
            </w:r>
            <w:r w:rsidR="003B3B47" w:rsidRPr="00B76F12">
              <w:rPr>
                <w:noProof/>
                <w:color w:val="002060"/>
              </w:rPr>
              <w:t> </w:t>
            </w:r>
            <w:r w:rsidR="003B3B47" w:rsidRPr="00B76F12">
              <w:rPr>
                <w:noProof/>
                <w:color w:val="002060"/>
              </w:rPr>
              <w:t> </w:t>
            </w:r>
            <w:r w:rsidR="003B3B47" w:rsidRPr="00B76F12">
              <w:rPr>
                <w:noProof/>
                <w:color w:val="002060"/>
              </w:rPr>
              <w:t> </w:t>
            </w:r>
            <w:r w:rsidR="003B3B47" w:rsidRPr="00B76F12">
              <w:rPr>
                <w:noProof/>
                <w:color w:val="002060"/>
              </w:rPr>
              <w:t> </w:t>
            </w:r>
            <w:r w:rsidRPr="00B76F12">
              <w:rPr>
                <w:noProof/>
                <w:color w:val="002060"/>
              </w:rPr>
              <w:fldChar w:fldCharType="end"/>
            </w:r>
          </w:p>
        </w:tc>
      </w:tr>
      <w:tr w:rsidR="003B3B47" w:rsidRPr="007740F6" w14:paraId="682C69C8" w14:textId="77777777" w:rsidTr="005112BA">
        <w:trPr>
          <w:trHeight w:val="117"/>
        </w:trPr>
        <w:tc>
          <w:tcPr>
            <w:tcW w:w="10908" w:type="dxa"/>
            <w:gridSpan w:val="4"/>
            <w:vAlign w:val="bottom"/>
          </w:tcPr>
          <w:p w14:paraId="40AA813A" w14:textId="77777777" w:rsidR="003B3B47" w:rsidRPr="007740F6" w:rsidRDefault="003B3B47" w:rsidP="00C1171B">
            <w:pPr>
              <w:pStyle w:val="Header"/>
            </w:pPr>
          </w:p>
        </w:tc>
      </w:tr>
      <w:tr w:rsidR="003B3B47" w:rsidRPr="007740F6" w14:paraId="79B8EB24" w14:textId="77777777" w:rsidTr="005112BA">
        <w:trPr>
          <w:trHeight w:val="234"/>
        </w:trPr>
        <w:tc>
          <w:tcPr>
            <w:tcW w:w="10908" w:type="dxa"/>
            <w:gridSpan w:val="4"/>
            <w:vAlign w:val="bottom"/>
          </w:tcPr>
          <w:p w14:paraId="0AE30416" w14:textId="0D0317F0" w:rsidR="00D8285A" w:rsidRDefault="00A0160D" w:rsidP="00CC2521">
            <w:pPr>
              <w:pStyle w:val="Header"/>
            </w:pPr>
            <w:r>
              <w:t>This checklist</w:t>
            </w:r>
            <w:r w:rsidR="00604B26" w:rsidRPr="007740F6">
              <w:t xml:space="preserve"> is required for the construction of new, the modification of existing, and/or the extension of existing water </w:t>
            </w:r>
            <w:r w:rsidR="00674FF4">
              <w:t>distribution mains</w:t>
            </w:r>
            <w:r w:rsidR="00604B26" w:rsidRPr="007740F6">
              <w:t xml:space="preserve"> and raw</w:t>
            </w:r>
            <w:r>
              <w:t xml:space="preserve"> </w:t>
            </w:r>
            <w:r w:rsidR="00604B26" w:rsidRPr="007740F6">
              <w:t xml:space="preserve">water transmission </w:t>
            </w:r>
            <w:r w:rsidR="00B0058F">
              <w:t>main</w:t>
            </w:r>
            <w:r w:rsidR="00604B26" w:rsidRPr="007740F6">
              <w:t>s.</w:t>
            </w:r>
          </w:p>
          <w:p w14:paraId="42207F15" w14:textId="092EA421" w:rsidR="00A02A59" w:rsidRPr="004F4D4C" w:rsidRDefault="00A02A59" w:rsidP="00183320">
            <w:pPr>
              <w:pStyle w:val="Header"/>
              <w:spacing w:before="120"/>
              <w:rPr>
                <w:szCs w:val="24"/>
              </w:rPr>
            </w:pPr>
            <w:r w:rsidRPr="00183320">
              <w:rPr>
                <w:b/>
                <w:szCs w:val="24"/>
              </w:rPr>
              <w:t>Note:</w:t>
            </w:r>
            <w:r w:rsidRPr="00183320">
              <w:rPr>
                <w:szCs w:val="24"/>
              </w:rPr>
              <w:t xml:space="preserve"> When completing this checklist, please </w:t>
            </w:r>
            <w:r w:rsidR="0061047A">
              <w:rPr>
                <w:szCs w:val="24"/>
              </w:rPr>
              <w:t xml:space="preserve">answer the question and also </w:t>
            </w:r>
            <w:r w:rsidRPr="00183320">
              <w:rPr>
                <w:szCs w:val="24"/>
              </w:rPr>
              <w:t xml:space="preserve">include where in the submittal </w:t>
            </w:r>
            <w:r w:rsidR="0061047A">
              <w:rPr>
                <w:szCs w:val="24"/>
              </w:rPr>
              <w:t>detailed</w:t>
            </w:r>
            <w:r w:rsidR="0061047A" w:rsidRPr="00183320">
              <w:rPr>
                <w:szCs w:val="24"/>
              </w:rPr>
              <w:t xml:space="preserve"> </w:t>
            </w:r>
            <w:r w:rsidRPr="00183320">
              <w:rPr>
                <w:szCs w:val="24"/>
              </w:rPr>
              <w:t>information is found for each submittal requirement</w:t>
            </w:r>
            <w:r w:rsidR="00F30092">
              <w:rPr>
                <w:szCs w:val="24"/>
              </w:rPr>
              <w:t xml:space="preserve">. </w:t>
            </w:r>
            <w:r w:rsidRPr="00183320">
              <w:rPr>
                <w:szCs w:val="24"/>
              </w:rPr>
              <w:t>Please be as specific as possible (specify document name, page number, section number, paragraph, etc.)</w:t>
            </w:r>
            <w:r w:rsidR="00F30092">
              <w:rPr>
                <w:szCs w:val="24"/>
              </w:rPr>
              <w:t xml:space="preserve">. </w:t>
            </w:r>
            <w:r w:rsidRPr="00183320">
              <w:rPr>
                <w:szCs w:val="24"/>
                <w:u w:val="single"/>
              </w:rPr>
              <w:t xml:space="preserve">This will </w:t>
            </w:r>
            <w:r w:rsidR="00725CEA">
              <w:rPr>
                <w:szCs w:val="24"/>
                <w:u w:val="single"/>
              </w:rPr>
              <w:t>accelerate</w:t>
            </w:r>
            <w:r w:rsidR="00725CEA" w:rsidRPr="008D3E83">
              <w:rPr>
                <w:szCs w:val="24"/>
                <w:u w:val="single"/>
              </w:rPr>
              <w:t xml:space="preserve"> </w:t>
            </w:r>
            <w:r w:rsidRPr="00183320">
              <w:rPr>
                <w:szCs w:val="24"/>
                <w:u w:val="single"/>
              </w:rPr>
              <w:t xml:space="preserve">the </w:t>
            </w:r>
            <w:r w:rsidR="00725CEA">
              <w:rPr>
                <w:szCs w:val="24"/>
                <w:u w:val="single"/>
              </w:rPr>
              <w:t>review</w:t>
            </w:r>
            <w:r w:rsidR="00725CEA" w:rsidRPr="00183320">
              <w:rPr>
                <w:szCs w:val="24"/>
                <w:u w:val="single"/>
              </w:rPr>
              <w:t xml:space="preserve"> </w:t>
            </w:r>
            <w:r w:rsidRPr="00183320">
              <w:rPr>
                <w:szCs w:val="24"/>
                <w:u w:val="single"/>
              </w:rPr>
              <w:t>process.</w:t>
            </w:r>
          </w:p>
          <w:p w14:paraId="73B82038" w14:textId="77777777" w:rsidR="00CC2521" w:rsidRPr="00CC2521" w:rsidRDefault="00CC2521" w:rsidP="00D8285A">
            <w:pPr>
              <w:pStyle w:val="Header"/>
              <w:spacing w:after="60"/>
              <w:rPr>
                <w:sz w:val="12"/>
                <w:szCs w:val="12"/>
              </w:rPr>
            </w:pPr>
          </w:p>
        </w:tc>
      </w:tr>
    </w:tbl>
    <w:p w14:paraId="4621CC5F" w14:textId="77777777" w:rsidR="005112BA" w:rsidRPr="005112BA" w:rsidRDefault="005112BA">
      <w:pPr>
        <w:rPr>
          <w:sz w:val="2"/>
          <w:szCs w:val="2"/>
        </w:rPr>
      </w:pPr>
    </w:p>
    <w:tbl>
      <w:tblPr>
        <w:tblW w:w="10915" w:type="dxa"/>
        <w:tblInd w:w="28" w:type="dxa"/>
        <w:tblLayout w:type="fixed"/>
        <w:tblCellMar>
          <w:left w:w="115" w:type="dxa"/>
          <w:right w:w="115" w:type="dxa"/>
        </w:tblCellMar>
        <w:tblLook w:val="01E0" w:firstRow="1" w:lastRow="1" w:firstColumn="1" w:lastColumn="1" w:noHBand="0" w:noVBand="0"/>
      </w:tblPr>
      <w:tblGrid>
        <w:gridCol w:w="7"/>
        <w:gridCol w:w="8921"/>
        <w:gridCol w:w="7"/>
        <w:gridCol w:w="1973"/>
        <w:gridCol w:w="7"/>
      </w:tblGrid>
      <w:tr w:rsidR="003B3B47" w:rsidRPr="007740F6" w14:paraId="0FFE90CD" w14:textId="77777777" w:rsidTr="007202F0">
        <w:trPr>
          <w:gridAfter w:val="1"/>
          <w:wAfter w:w="7" w:type="dxa"/>
          <w:tblHeader/>
        </w:trPr>
        <w:tc>
          <w:tcPr>
            <w:tcW w:w="8928" w:type="dxa"/>
            <w:gridSpan w:val="2"/>
            <w:tcBorders>
              <w:top w:val="single" w:sz="4" w:space="0" w:color="auto"/>
              <w:bottom w:val="single" w:sz="4" w:space="0" w:color="auto"/>
            </w:tcBorders>
            <w:vAlign w:val="bottom"/>
          </w:tcPr>
          <w:p w14:paraId="19AA41F0" w14:textId="77777777" w:rsidR="003B3B47" w:rsidRPr="007740F6" w:rsidRDefault="00DB48FE" w:rsidP="0008552E">
            <w:pPr>
              <w:rPr>
                <w:rFonts w:cs="Arial"/>
                <w:b/>
                <w:szCs w:val="24"/>
              </w:rPr>
            </w:pPr>
            <w:r w:rsidRPr="007740F6">
              <w:rPr>
                <w:rFonts w:cs="Arial"/>
                <w:b/>
                <w:szCs w:val="24"/>
              </w:rPr>
              <w:t>Submittal Requirements</w:t>
            </w:r>
          </w:p>
        </w:tc>
        <w:tc>
          <w:tcPr>
            <w:tcW w:w="1980" w:type="dxa"/>
            <w:gridSpan w:val="2"/>
            <w:tcBorders>
              <w:top w:val="single" w:sz="4" w:space="0" w:color="auto"/>
              <w:bottom w:val="single" w:sz="4" w:space="0" w:color="auto"/>
            </w:tcBorders>
            <w:vAlign w:val="bottom"/>
          </w:tcPr>
          <w:p w14:paraId="33B05D78" w14:textId="77777777" w:rsidR="003B3B47" w:rsidRPr="007740F6" w:rsidRDefault="003B3B47" w:rsidP="0008552E">
            <w:pPr>
              <w:rPr>
                <w:rFonts w:cs="Arial"/>
                <w:b/>
                <w:i/>
                <w:color w:val="0000FF"/>
                <w:szCs w:val="24"/>
              </w:rPr>
            </w:pPr>
            <w:r w:rsidRPr="007740F6">
              <w:rPr>
                <w:rFonts w:cs="Arial"/>
                <w:b/>
                <w:i/>
                <w:color w:val="0000FF"/>
                <w:szCs w:val="24"/>
              </w:rPr>
              <w:t>Regulatory Reference</w:t>
            </w:r>
          </w:p>
        </w:tc>
      </w:tr>
      <w:tr w:rsidR="0008552E" w:rsidRPr="007740F6" w14:paraId="032906DE" w14:textId="77777777" w:rsidTr="007202F0">
        <w:trPr>
          <w:gridAfter w:val="1"/>
          <w:wAfter w:w="7" w:type="dxa"/>
          <w:tblHeader/>
        </w:trPr>
        <w:tc>
          <w:tcPr>
            <w:tcW w:w="8928" w:type="dxa"/>
            <w:gridSpan w:val="2"/>
            <w:tcBorders>
              <w:top w:val="single" w:sz="4" w:space="0" w:color="auto"/>
            </w:tcBorders>
          </w:tcPr>
          <w:p w14:paraId="3405B189" w14:textId="77777777" w:rsidR="0008552E" w:rsidRPr="007740F6" w:rsidRDefault="0008552E" w:rsidP="0008552E">
            <w:pPr>
              <w:keepNext/>
              <w:rPr>
                <w:rFonts w:ascii="Times New Roman" w:hAnsi="Times New Roman"/>
                <w:szCs w:val="24"/>
              </w:rPr>
            </w:pPr>
          </w:p>
        </w:tc>
        <w:tc>
          <w:tcPr>
            <w:tcW w:w="1980" w:type="dxa"/>
            <w:gridSpan w:val="2"/>
            <w:tcBorders>
              <w:top w:val="single" w:sz="4" w:space="0" w:color="auto"/>
            </w:tcBorders>
          </w:tcPr>
          <w:p w14:paraId="59789CED" w14:textId="77777777" w:rsidR="0008552E" w:rsidRPr="007740F6" w:rsidRDefault="0008552E" w:rsidP="0008552E">
            <w:pPr>
              <w:keepNext/>
              <w:ind w:left="1732"/>
              <w:jc w:val="right"/>
              <w:rPr>
                <w:rFonts w:ascii="Times New Roman" w:hAnsi="Times New Roman"/>
                <w:i/>
                <w:color w:val="0000FF"/>
                <w:sz w:val="20"/>
              </w:rPr>
            </w:pPr>
          </w:p>
        </w:tc>
      </w:tr>
      <w:tr w:rsidR="00BB30F1" w:rsidRPr="00870812" w14:paraId="5F552BFA" w14:textId="77777777" w:rsidTr="007202F0">
        <w:trPr>
          <w:gridAfter w:val="1"/>
          <w:wAfter w:w="7" w:type="dxa"/>
        </w:trPr>
        <w:tc>
          <w:tcPr>
            <w:tcW w:w="8928" w:type="dxa"/>
            <w:gridSpan w:val="2"/>
          </w:tcPr>
          <w:p w14:paraId="57F93329" w14:textId="471B775E" w:rsidR="00BB30F1" w:rsidRPr="005B0923" w:rsidRDefault="006C3DCC" w:rsidP="009377A3">
            <w:pPr>
              <w:keepNext/>
              <w:numPr>
                <w:ilvl w:val="0"/>
                <w:numId w:val="30"/>
              </w:numPr>
              <w:tabs>
                <w:tab w:val="num" w:pos="450"/>
              </w:tabs>
              <w:ind w:left="446" w:hanging="302"/>
              <w:rPr>
                <w:rFonts w:ascii="Times New Roman" w:hAnsi="Times New Roman"/>
                <w:b/>
                <w:szCs w:val="24"/>
              </w:rPr>
            </w:pPr>
            <w:r w:rsidRPr="005B0923">
              <w:rPr>
                <w:rFonts w:ascii="Times New Roman" w:hAnsi="Times New Roman"/>
                <w:b/>
                <w:szCs w:val="24"/>
              </w:rPr>
              <w:t>Drawings and Specifications:</w:t>
            </w:r>
            <w:r w:rsidRPr="005B0923">
              <w:rPr>
                <w:rFonts w:ascii="Times New Roman" w:hAnsi="Times New Roman"/>
                <w:szCs w:val="24"/>
              </w:rPr>
              <w:t xml:space="preserve">  </w:t>
            </w:r>
            <w:r w:rsidR="00A63ACE" w:rsidRPr="005B0923">
              <w:rPr>
                <w:rFonts w:ascii="Times New Roman" w:hAnsi="Times New Roman"/>
                <w:szCs w:val="24"/>
              </w:rPr>
              <w:t xml:space="preserve">Do </w:t>
            </w:r>
            <w:r w:rsidR="005558AE" w:rsidRPr="005B0923">
              <w:rPr>
                <w:rFonts w:ascii="Times New Roman" w:hAnsi="Times New Roman"/>
                <w:szCs w:val="24"/>
              </w:rPr>
              <w:t>d</w:t>
            </w:r>
            <w:r w:rsidR="007F47CE" w:rsidRPr="005B0923">
              <w:rPr>
                <w:rFonts w:ascii="Times New Roman" w:hAnsi="Times New Roman"/>
                <w:szCs w:val="24"/>
              </w:rPr>
              <w:t xml:space="preserve">rawings and specifications </w:t>
            </w:r>
            <w:r w:rsidR="00A63ACE" w:rsidRPr="005B0923">
              <w:rPr>
                <w:rFonts w:ascii="Times New Roman" w:hAnsi="Times New Roman"/>
                <w:szCs w:val="24"/>
              </w:rPr>
              <w:t xml:space="preserve">for </w:t>
            </w:r>
            <w:r w:rsidR="007F47CE" w:rsidRPr="005B0923">
              <w:rPr>
                <w:rFonts w:ascii="Times New Roman" w:hAnsi="Times New Roman"/>
                <w:szCs w:val="24"/>
              </w:rPr>
              <w:t xml:space="preserve">construction of the distribution system and raw water transmission </w:t>
            </w:r>
            <w:r w:rsidR="00B0058F">
              <w:rPr>
                <w:rFonts w:ascii="Times New Roman" w:hAnsi="Times New Roman"/>
                <w:szCs w:val="24"/>
              </w:rPr>
              <w:t>main</w:t>
            </w:r>
            <w:r w:rsidR="007F47CE" w:rsidRPr="005B0923">
              <w:rPr>
                <w:rFonts w:ascii="Times New Roman" w:hAnsi="Times New Roman"/>
                <w:szCs w:val="24"/>
              </w:rPr>
              <w:t xml:space="preserve">s </w:t>
            </w:r>
            <w:r w:rsidR="00A63ACE" w:rsidRPr="005B0923">
              <w:rPr>
                <w:rFonts w:ascii="Times New Roman" w:hAnsi="Times New Roman"/>
                <w:szCs w:val="24"/>
              </w:rPr>
              <w:t xml:space="preserve">include </w:t>
            </w:r>
            <w:r w:rsidR="007F47CE" w:rsidRPr="005B0923">
              <w:rPr>
                <w:rFonts w:ascii="Times New Roman" w:hAnsi="Times New Roman"/>
                <w:szCs w:val="24"/>
              </w:rPr>
              <w:t>piping materials, joint</w:t>
            </w:r>
            <w:r w:rsidR="009377A3">
              <w:rPr>
                <w:rFonts w:ascii="Times New Roman" w:hAnsi="Times New Roman"/>
                <w:szCs w:val="24"/>
              </w:rPr>
              <w:t>s</w:t>
            </w:r>
            <w:r w:rsidR="007F47CE" w:rsidRPr="005B0923">
              <w:rPr>
                <w:rFonts w:ascii="Times New Roman" w:hAnsi="Times New Roman"/>
                <w:szCs w:val="24"/>
              </w:rPr>
              <w:t>, thrust blocking, bedding</w:t>
            </w:r>
            <w:r w:rsidR="00DB20F3" w:rsidRPr="005B0923">
              <w:rPr>
                <w:rFonts w:ascii="Times New Roman" w:hAnsi="Times New Roman"/>
                <w:szCs w:val="24"/>
              </w:rPr>
              <w:t>,</w:t>
            </w:r>
            <w:r w:rsidR="007F47CE" w:rsidRPr="005B0923">
              <w:rPr>
                <w:rFonts w:ascii="Times New Roman" w:hAnsi="Times New Roman"/>
                <w:szCs w:val="24"/>
              </w:rPr>
              <w:t xml:space="preserve"> and the plan and profile </w:t>
            </w:r>
            <w:r w:rsidR="009377A3">
              <w:rPr>
                <w:rFonts w:ascii="Times New Roman" w:hAnsi="Times New Roman"/>
                <w:szCs w:val="24"/>
              </w:rPr>
              <w:t>for</w:t>
            </w:r>
            <w:r w:rsidR="009377A3" w:rsidRPr="005B0923">
              <w:rPr>
                <w:rFonts w:ascii="Times New Roman" w:hAnsi="Times New Roman"/>
                <w:szCs w:val="24"/>
              </w:rPr>
              <w:t xml:space="preserve"> </w:t>
            </w:r>
            <w:r w:rsidR="007F47CE" w:rsidRPr="005B0923">
              <w:rPr>
                <w:rFonts w:ascii="Times New Roman" w:hAnsi="Times New Roman"/>
                <w:szCs w:val="24"/>
              </w:rPr>
              <w:t xml:space="preserve">the water </w:t>
            </w:r>
            <w:r w:rsidR="00CE7189" w:rsidRPr="005B0923">
              <w:rPr>
                <w:rFonts w:ascii="Times New Roman" w:hAnsi="Times New Roman"/>
                <w:szCs w:val="24"/>
              </w:rPr>
              <w:t>main</w:t>
            </w:r>
            <w:r w:rsidR="00DB20F3" w:rsidRPr="005B0923">
              <w:rPr>
                <w:rFonts w:ascii="Times New Roman" w:hAnsi="Times New Roman"/>
                <w:szCs w:val="24"/>
              </w:rPr>
              <w:t>s</w:t>
            </w:r>
            <w:r w:rsidR="005558AE" w:rsidRPr="005B0923">
              <w:rPr>
                <w:rFonts w:ascii="Times New Roman" w:hAnsi="Times New Roman"/>
                <w:szCs w:val="24"/>
              </w:rPr>
              <w:t>?</w:t>
            </w:r>
          </w:p>
        </w:tc>
        <w:tc>
          <w:tcPr>
            <w:tcW w:w="1980" w:type="dxa"/>
            <w:gridSpan w:val="2"/>
          </w:tcPr>
          <w:p w14:paraId="0E2C94CD" w14:textId="77777777" w:rsidR="00BB30F1" w:rsidRPr="005B0923" w:rsidRDefault="007F47CE" w:rsidP="007F47CE">
            <w:pPr>
              <w:keepNext/>
              <w:jc w:val="right"/>
              <w:rPr>
                <w:rFonts w:ascii="Times New Roman" w:hAnsi="Times New Roman"/>
                <w:i/>
                <w:color w:val="0000FF"/>
                <w:sz w:val="20"/>
              </w:rPr>
            </w:pPr>
            <w:r w:rsidRPr="005B0923">
              <w:rPr>
                <w:rFonts w:ascii="Times New Roman" w:hAnsi="Times New Roman"/>
                <w:i/>
                <w:color w:val="0000FF"/>
                <w:sz w:val="20"/>
              </w:rPr>
              <w:t>18 AAC 80.205(a)(2)</w:t>
            </w:r>
          </w:p>
        </w:tc>
      </w:tr>
      <w:tr w:rsidR="00896348" w:rsidRPr="007740F6" w14:paraId="1BBEA288" w14:textId="77777777" w:rsidTr="007202F0">
        <w:trPr>
          <w:gridAfter w:val="1"/>
          <w:wAfter w:w="7" w:type="dxa"/>
        </w:trPr>
        <w:tc>
          <w:tcPr>
            <w:tcW w:w="8928" w:type="dxa"/>
            <w:gridSpan w:val="2"/>
          </w:tcPr>
          <w:p w14:paraId="6184F5CD" w14:textId="77777777" w:rsidR="00896348" w:rsidRPr="007740F6" w:rsidRDefault="004A7088" w:rsidP="00025E30">
            <w:pPr>
              <w:spacing w:before="60" w:after="60"/>
              <w:rPr>
                <w:rFonts w:ascii="Times New Roman" w:hAnsi="Times New Roman"/>
                <w:i/>
                <w:color w:val="000080"/>
                <w:szCs w:val="24"/>
              </w:rPr>
            </w:pPr>
            <w:r w:rsidRPr="007740F6">
              <w:rPr>
                <w:rFonts w:ascii="Times New Roman" w:hAnsi="Times New Roman"/>
                <w:i/>
                <w:color w:val="000080"/>
                <w:szCs w:val="24"/>
              </w:rPr>
              <w:fldChar w:fldCharType="begin">
                <w:ffData>
                  <w:name w:val=""/>
                  <w:enabled/>
                  <w:calcOnExit w:val="0"/>
                  <w:textInput/>
                </w:ffData>
              </w:fldChar>
            </w:r>
            <w:r w:rsidR="00896348" w:rsidRPr="007740F6">
              <w:rPr>
                <w:rFonts w:ascii="Times New Roman" w:hAnsi="Times New Roman"/>
                <w:i/>
                <w:color w:val="000080"/>
                <w:szCs w:val="24"/>
              </w:rPr>
              <w:instrText xml:space="preserve"> FORMTEXT </w:instrText>
            </w:r>
            <w:r w:rsidRPr="007740F6">
              <w:rPr>
                <w:rFonts w:ascii="Times New Roman" w:hAnsi="Times New Roman"/>
                <w:i/>
                <w:color w:val="000080"/>
                <w:szCs w:val="24"/>
              </w:rPr>
            </w:r>
            <w:r w:rsidRPr="007740F6">
              <w:rPr>
                <w:rFonts w:ascii="Times New Roman" w:hAnsi="Times New Roman"/>
                <w:i/>
                <w:color w:val="000080"/>
                <w:szCs w:val="24"/>
              </w:rPr>
              <w:fldChar w:fldCharType="separate"/>
            </w:r>
            <w:r w:rsidR="00896348" w:rsidRPr="007740F6">
              <w:rPr>
                <w:rFonts w:ascii="Times New Roman" w:hAnsi="Times New Roman"/>
                <w:i/>
                <w:color w:val="000080"/>
                <w:szCs w:val="24"/>
              </w:rPr>
              <w:t> </w:t>
            </w:r>
            <w:r w:rsidR="00896348" w:rsidRPr="007740F6">
              <w:rPr>
                <w:rFonts w:ascii="Times New Roman" w:hAnsi="Times New Roman"/>
                <w:i/>
                <w:color w:val="000080"/>
                <w:szCs w:val="24"/>
              </w:rPr>
              <w:t> </w:t>
            </w:r>
            <w:r w:rsidR="00896348" w:rsidRPr="007740F6">
              <w:rPr>
                <w:rFonts w:ascii="Times New Roman" w:hAnsi="Times New Roman"/>
                <w:i/>
                <w:color w:val="000080"/>
                <w:szCs w:val="24"/>
              </w:rPr>
              <w:t> </w:t>
            </w:r>
            <w:r w:rsidR="00896348" w:rsidRPr="007740F6">
              <w:rPr>
                <w:rFonts w:ascii="Times New Roman" w:hAnsi="Times New Roman"/>
                <w:i/>
                <w:color w:val="000080"/>
                <w:szCs w:val="24"/>
              </w:rPr>
              <w:t> </w:t>
            </w:r>
            <w:r w:rsidR="00896348" w:rsidRPr="007740F6">
              <w:rPr>
                <w:rFonts w:ascii="Times New Roman" w:hAnsi="Times New Roman"/>
                <w:i/>
                <w:color w:val="000080"/>
                <w:szCs w:val="24"/>
              </w:rPr>
              <w:t> </w:t>
            </w:r>
            <w:r w:rsidRPr="007740F6">
              <w:rPr>
                <w:rFonts w:ascii="Times New Roman" w:hAnsi="Times New Roman"/>
                <w:i/>
                <w:color w:val="000080"/>
                <w:szCs w:val="24"/>
              </w:rPr>
              <w:fldChar w:fldCharType="end"/>
            </w:r>
          </w:p>
          <w:p w14:paraId="44D6AD76" w14:textId="77777777" w:rsidR="00025E30" w:rsidRPr="007740F6" w:rsidRDefault="00025E30" w:rsidP="00025E30">
            <w:pPr>
              <w:spacing w:before="60" w:after="60"/>
              <w:rPr>
                <w:rFonts w:ascii="Times New Roman" w:hAnsi="Times New Roman"/>
                <w:i/>
                <w:color w:val="000080"/>
                <w:szCs w:val="24"/>
              </w:rPr>
            </w:pPr>
          </w:p>
        </w:tc>
        <w:tc>
          <w:tcPr>
            <w:tcW w:w="1980" w:type="dxa"/>
            <w:gridSpan w:val="2"/>
          </w:tcPr>
          <w:p w14:paraId="7AC96899" w14:textId="77777777" w:rsidR="00896348" w:rsidRPr="007740F6" w:rsidRDefault="00896348" w:rsidP="00896348">
            <w:pPr>
              <w:spacing w:before="60" w:after="60"/>
              <w:rPr>
                <w:rFonts w:ascii="Times New Roman" w:hAnsi="Times New Roman"/>
                <w:i/>
                <w:color w:val="000080"/>
                <w:sz w:val="20"/>
              </w:rPr>
            </w:pPr>
          </w:p>
        </w:tc>
      </w:tr>
      <w:tr w:rsidR="00BB30F1" w:rsidRPr="007740F6" w14:paraId="56F0C11C" w14:textId="77777777" w:rsidTr="007202F0">
        <w:trPr>
          <w:gridAfter w:val="1"/>
          <w:wAfter w:w="7" w:type="dxa"/>
        </w:trPr>
        <w:tc>
          <w:tcPr>
            <w:tcW w:w="8928" w:type="dxa"/>
            <w:gridSpan w:val="2"/>
          </w:tcPr>
          <w:p w14:paraId="7B6DF313" w14:textId="03BF30D6" w:rsidR="00BB30F1" w:rsidRPr="007740F6" w:rsidRDefault="006C3DCC" w:rsidP="005B0923">
            <w:pPr>
              <w:keepNext/>
              <w:numPr>
                <w:ilvl w:val="0"/>
                <w:numId w:val="30"/>
              </w:numPr>
              <w:tabs>
                <w:tab w:val="num" w:pos="450"/>
              </w:tabs>
              <w:ind w:left="446" w:hanging="302"/>
              <w:rPr>
                <w:rFonts w:ascii="Times New Roman" w:hAnsi="Times New Roman"/>
                <w:szCs w:val="24"/>
              </w:rPr>
            </w:pPr>
            <w:r w:rsidRPr="006C3DCC">
              <w:rPr>
                <w:rFonts w:ascii="Times New Roman" w:hAnsi="Times New Roman"/>
                <w:b/>
                <w:szCs w:val="24"/>
              </w:rPr>
              <w:t>Flow:</w:t>
            </w:r>
            <w:r w:rsidRPr="006C3DCC">
              <w:rPr>
                <w:rFonts w:ascii="Times New Roman" w:hAnsi="Times New Roman"/>
                <w:szCs w:val="24"/>
              </w:rPr>
              <w:t xml:space="preserve">  </w:t>
            </w:r>
            <w:r w:rsidR="00A63ACE">
              <w:rPr>
                <w:rFonts w:ascii="Times New Roman" w:hAnsi="Times New Roman"/>
                <w:szCs w:val="24"/>
              </w:rPr>
              <w:t>A</w:t>
            </w:r>
            <w:r w:rsidR="005558AE" w:rsidRPr="007740F6">
              <w:rPr>
                <w:rFonts w:ascii="Times New Roman" w:hAnsi="Times New Roman"/>
                <w:szCs w:val="24"/>
              </w:rPr>
              <w:t xml:space="preserve">re </w:t>
            </w:r>
            <w:r w:rsidR="00A63ACE">
              <w:rPr>
                <w:rFonts w:ascii="Times New Roman" w:hAnsi="Times New Roman"/>
                <w:szCs w:val="24"/>
              </w:rPr>
              <w:t xml:space="preserve">the engineer’s </w:t>
            </w:r>
            <w:r w:rsidR="008A5F25" w:rsidRPr="007740F6">
              <w:rPr>
                <w:rFonts w:ascii="Times New Roman" w:hAnsi="Times New Roman"/>
                <w:szCs w:val="24"/>
              </w:rPr>
              <w:t>calculations</w:t>
            </w:r>
            <w:r w:rsidR="008A5F25">
              <w:rPr>
                <w:rFonts w:ascii="Times New Roman" w:hAnsi="Times New Roman"/>
                <w:szCs w:val="24"/>
              </w:rPr>
              <w:t xml:space="preserve"> used as basis of design for </w:t>
            </w:r>
            <w:r w:rsidR="005558AE" w:rsidRPr="007740F6">
              <w:rPr>
                <w:rFonts w:ascii="Times New Roman" w:hAnsi="Times New Roman"/>
                <w:szCs w:val="24"/>
              </w:rPr>
              <w:t>the</w:t>
            </w:r>
            <w:r w:rsidR="00B0058F">
              <w:rPr>
                <w:rFonts w:ascii="Times New Roman" w:hAnsi="Times New Roman"/>
                <w:szCs w:val="24"/>
              </w:rPr>
              <w:t xml:space="preserve"> water</w:t>
            </w:r>
            <w:r w:rsidR="005558AE" w:rsidRPr="007740F6">
              <w:rPr>
                <w:rFonts w:ascii="Times New Roman" w:hAnsi="Times New Roman"/>
                <w:szCs w:val="24"/>
              </w:rPr>
              <w:t xml:space="preserve"> </w:t>
            </w:r>
            <w:r w:rsidR="00B0058F">
              <w:rPr>
                <w:rFonts w:ascii="Times New Roman" w:hAnsi="Times New Roman"/>
                <w:szCs w:val="24"/>
              </w:rPr>
              <w:t>main</w:t>
            </w:r>
            <w:r w:rsidR="005558AE" w:rsidRPr="007740F6">
              <w:rPr>
                <w:rFonts w:ascii="Times New Roman" w:hAnsi="Times New Roman"/>
                <w:szCs w:val="24"/>
              </w:rPr>
              <w:t xml:space="preserve"> sizing</w:t>
            </w:r>
            <w:r w:rsidR="00801829" w:rsidRPr="007740F6">
              <w:rPr>
                <w:rFonts w:ascii="Times New Roman" w:hAnsi="Times New Roman"/>
                <w:szCs w:val="24"/>
              </w:rPr>
              <w:t xml:space="preserve">, peak demand flow rates, </w:t>
            </w:r>
            <w:r w:rsidR="005558AE" w:rsidRPr="007740F6">
              <w:rPr>
                <w:rFonts w:ascii="Times New Roman" w:hAnsi="Times New Roman"/>
                <w:szCs w:val="24"/>
              </w:rPr>
              <w:t xml:space="preserve">and </w:t>
            </w:r>
            <w:r w:rsidR="00801829" w:rsidRPr="007740F6">
              <w:rPr>
                <w:rFonts w:ascii="Times New Roman" w:hAnsi="Times New Roman"/>
                <w:szCs w:val="24"/>
              </w:rPr>
              <w:t>velocities</w:t>
            </w:r>
            <w:r w:rsidR="00A63ACE">
              <w:rPr>
                <w:rFonts w:ascii="Times New Roman" w:hAnsi="Times New Roman"/>
                <w:szCs w:val="24"/>
              </w:rPr>
              <w:t xml:space="preserve"> included in the submittal</w:t>
            </w:r>
            <w:r w:rsidR="009E344C" w:rsidRPr="007740F6">
              <w:rPr>
                <w:rFonts w:ascii="Times New Roman" w:hAnsi="Times New Roman"/>
                <w:szCs w:val="24"/>
              </w:rPr>
              <w:t>?</w:t>
            </w:r>
          </w:p>
        </w:tc>
        <w:tc>
          <w:tcPr>
            <w:tcW w:w="1980" w:type="dxa"/>
            <w:gridSpan w:val="2"/>
          </w:tcPr>
          <w:p w14:paraId="44131E88" w14:textId="77777777" w:rsidR="00643E0B" w:rsidRDefault="00801829" w:rsidP="00643E0B">
            <w:pPr>
              <w:jc w:val="right"/>
              <w:rPr>
                <w:rFonts w:ascii="Times New Roman" w:hAnsi="Times New Roman"/>
                <w:i/>
                <w:color w:val="0000FF"/>
                <w:sz w:val="20"/>
              </w:rPr>
            </w:pPr>
            <w:r w:rsidRPr="007740F6">
              <w:rPr>
                <w:rFonts w:ascii="Times New Roman" w:hAnsi="Times New Roman"/>
                <w:i/>
                <w:color w:val="0000FF"/>
                <w:sz w:val="20"/>
              </w:rPr>
              <w:t>18 AAC 80.205(a)(4)</w:t>
            </w:r>
          </w:p>
          <w:p w14:paraId="2C872059" w14:textId="77777777" w:rsidR="00801829" w:rsidRPr="007740F6" w:rsidRDefault="00731401" w:rsidP="00643E0B">
            <w:pPr>
              <w:jc w:val="right"/>
              <w:rPr>
                <w:rFonts w:ascii="Times New Roman" w:hAnsi="Times New Roman"/>
                <w:i/>
                <w:color w:val="0000FF"/>
                <w:sz w:val="20"/>
              </w:rPr>
            </w:pPr>
            <w:r w:rsidRPr="007740F6">
              <w:rPr>
                <w:rFonts w:ascii="Times New Roman" w:hAnsi="Times New Roman"/>
                <w:i/>
                <w:color w:val="0000FF"/>
                <w:sz w:val="20"/>
              </w:rPr>
              <w:t>18 AAC 80.205(b)(2)</w:t>
            </w:r>
          </w:p>
        </w:tc>
      </w:tr>
      <w:tr w:rsidR="003B3B47" w:rsidRPr="007740F6" w14:paraId="05E6DD88" w14:textId="77777777" w:rsidTr="007202F0">
        <w:trPr>
          <w:gridAfter w:val="1"/>
          <w:wAfter w:w="7" w:type="dxa"/>
        </w:trPr>
        <w:tc>
          <w:tcPr>
            <w:tcW w:w="8928" w:type="dxa"/>
            <w:gridSpan w:val="2"/>
          </w:tcPr>
          <w:p w14:paraId="6D2D33A6" w14:textId="77777777" w:rsidR="003B3B47" w:rsidRPr="007740F6" w:rsidRDefault="004A7088" w:rsidP="003B3B47">
            <w:pPr>
              <w:spacing w:before="60" w:after="60"/>
              <w:rPr>
                <w:rFonts w:ascii="Times New Roman" w:hAnsi="Times New Roman"/>
                <w:b/>
                <w:color w:val="000080"/>
                <w:szCs w:val="24"/>
              </w:rPr>
            </w:pPr>
            <w:r w:rsidRPr="007740F6">
              <w:rPr>
                <w:rFonts w:ascii="Times New Roman" w:hAnsi="Times New Roman"/>
                <w:i/>
                <w:color w:val="000080"/>
                <w:szCs w:val="24"/>
              </w:rPr>
              <w:fldChar w:fldCharType="begin">
                <w:ffData>
                  <w:name w:val="Text1"/>
                  <w:enabled/>
                  <w:calcOnExit w:val="0"/>
                  <w:textInput/>
                </w:ffData>
              </w:fldChar>
            </w:r>
            <w:r w:rsidR="003B3B47" w:rsidRPr="007740F6">
              <w:rPr>
                <w:rFonts w:ascii="Times New Roman" w:hAnsi="Times New Roman"/>
                <w:i/>
                <w:color w:val="000080"/>
                <w:szCs w:val="24"/>
              </w:rPr>
              <w:instrText xml:space="preserve"> FORMTEXT </w:instrText>
            </w:r>
            <w:r w:rsidRPr="007740F6">
              <w:rPr>
                <w:rFonts w:ascii="Times New Roman" w:hAnsi="Times New Roman"/>
                <w:i/>
                <w:color w:val="000080"/>
                <w:szCs w:val="24"/>
              </w:rPr>
            </w:r>
            <w:r w:rsidRPr="007740F6">
              <w:rPr>
                <w:rFonts w:ascii="Times New Roman" w:hAnsi="Times New Roman"/>
                <w:i/>
                <w:color w:val="000080"/>
                <w:szCs w:val="24"/>
              </w:rPr>
              <w:fldChar w:fldCharType="separate"/>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Pr="007740F6">
              <w:rPr>
                <w:rFonts w:ascii="Times New Roman" w:hAnsi="Times New Roman"/>
                <w:i/>
                <w:color w:val="000080"/>
                <w:szCs w:val="24"/>
              </w:rPr>
              <w:fldChar w:fldCharType="end"/>
            </w:r>
          </w:p>
          <w:p w14:paraId="7A235765" w14:textId="77777777" w:rsidR="00025E30" w:rsidRPr="007740F6" w:rsidRDefault="00025E30" w:rsidP="003B3B47">
            <w:pPr>
              <w:spacing w:before="60" w:after="60"/>
              <w:rPr>
                <w:rFonts w:ascii="Times New Roman" w:hAnsi="Times New Roman"/>
                <w:i/>
                <w:color w:val="000080"/>
                <w:szCs w:val="24"/>
              </w:rPr>
            </w:pPr>
          </w:p>
        </w:tc>
        <w:tc>
          <w:tcPr>
            <w:tcW w:w="1980" w:type="dxa"/>
            <w:gridSpan w:val="2"/>
          </w:tcPr>
          <w:p w14:paraId="38DCB3B4" w14:textId="77777777" w:rsidR="003B3B47" w:rsidRPr="007740F6" w:rsidRDefault="003B3B47" w:rsidP="003B3B47">
            <w:pPr>
              <w:jc w:val="right"/>
              <w:rPr>
                <w:rFonts w:ascii="Times New Roman" w:hAnsi="Times New Roman"/>
                <w:i/>
                <w:color w:val="0000FF"/>
                <w:sz w:val="20"/>
              </w:rPr>
            </w:pPr>
          </w:p>
        </w:tc>
      </w:tr>
      <w:tr w:rsidR="00837098" w:rsidRPr="007740F6" w14:paraId="48EC6C40" w14:textId="77777777" w:rsidTr="00F8742A">
        <w:trPr>
          <w:gridAfter w:val="1"/>
          <w:wAfter w:w="7" w:type="dxa"/>
        </w:trPr>
        <w:tc>
          <w:tcPr>
            <w:tcW w:w="8928" w:type="dxa"/>
            <w:gridSpan w:val="2"/>
          </w:tcPr>
          <w:p w14:paraId="3AC95A42" w14:textId="0D9ED417" w:rsidR="00837098" w:rsidRPr="007740F6" w:rsidRDefault="00837098" w:rsidP="00F8742A">
            <w:pPr>
              <w:keepNext/>
              <w:numPr>
                <w:ilvl w:val="0"/>
                <w:numId w:val="30"/>
              </w:numPr>
              <w:tabs>
                <w:tab w:val="num" w:pos="450"/>
              </w:tabs>
              <w:ind w:left="446" w:hanging="302"/>
              <w:rPr>
                <w:rFonts w:ascii="Times New Roman" w:hAnsi="Times New Roman"/>
                <w:szCs w:val="24"/>
              </w:rPr>
            </w:pPr>
            <w:r w:rsidRPr="006C3DCC">
              <w:rPr>
                <w:rFonts w:ascii="Times New Roman" w:hAnsi="Times New Roman"/>
                <w:b/>
                <w:szCs w:val="24"/>
              </w:rPr>
              <w:t>Service Pressure:</w:t>
            </w:r>
            <w:r w:rsidRPr="006C3DCC">
              <w:rPr>
                <w:rFonts w:ascii="Times New Roman" w:hAnsi="Times New Roman"/>
                <w:szCs w:val="24"/>
              </w:rPr>
              <w:t xml:space="preserve">  </w:t>
            </w:r>
            <w:r>
              <w:rPr>
                <w:rFonts w:ascii="Times New Roman" w:hAnsi="Times New Roman"/>
                <w:szCs w:val="24"/>
              </w:rPr>
              <w:t>Do the engineering</w:t>
            </w:r>
            <w:r w:rsidRPr="007740F6">
              <w:rPr>
                <w:rFonts w:ascii="Times New Roman" w:hAnsi="Times New Roman"/>
                <w:szCs w:val="24"/>
              </w:rPr>
              <w:t xml:space="preserve"> calculations </w:t>
            </w:r>
            <w:r>
              <w:rPr>
                <w:rFonts w:ascii="Times New Roman" w:hAnsi="Times New Roman"/>
                <w:szCs w:val="24"/>
              </w:rPr>
              <w:t>demonstrate</w:t>
            </w:r>
            <w:r w:rsidRPr="004D01BF">
              <w:rPr>
                <w:rFonts w:ascii="Times New Roman" w:hAnsi="Times New Roman"/>
                <w:szCs w:val="24"/>
              </w:rPr>
              <w:t xml:space="preserve"> th</w:t>
            </w:r>
            <w:r>
              <w:rPr>
                <w:rFonts w:ascii="Times New Roman" w:hAnsi="Times New Roman"/>
                <w:szCs w:val="24"/>
              </w:rPr>
              <w:t>at as</w:t>
            </w:r>
            <w:r w:rsidRPr="004D01BF">
              <w:rPr>
                <w:rFonts w:ascii="Times New Roman" w:hAnsi="Times New Roman"/>
                <w:szCs w:val="24"/>
              </w:rPr>
              <w:t xml:space="preserve"> design</w:t>
            </w:r>
            <w:r>
              <w:rPr>
                <w:rFonts w:ascii="Times New Roman" w:hAnsi="Times New Roman"/>
                <w:szCs w:val="24"/>
              </w:rPr>
              <w:t>ed, the</w:t>
            </w:r>
            <w:r w:rsidRPr="004D01BF">
              <w:rPr>
                <w:rFonts w:ascii="Times New Roman" w:hAnsi="Times New Roman"/>
                <w:szCs w:val="24"/>
              </w:rPr>
              <w:t xml:space="preserve"> proposed distribution </w:t>
            </w:r>
            <w:r>
              <w:rPr>
                <w:rFonts w:ascii="Times New Roman" w:hAnsi="Times New Roman"/>
                <w:szCs w:val="24"/>
              </w:rPr>
              <w:t>main will be</w:t>
            </w:r>
            <w:r w:rsidRPr="004D01BF">
              <w:rPr>
                <w:rFonts w:ascii="Times New Roman" w:hAnsi="Times New Roman"/>
                <w:szCs w:val="24"/>
              </w:rPr>
              <w:t xml:space="preserve"> capable of maintaining at least 20 psi of service </w:t>
            </w:r>
            <w:r w:rsidRPr="009377A3">
              <w:rPr>
                <w:rFonts w:ascii="Times New Roman" w:hAnsi="Times New Roman"/>
                <w:spacing w:val="-2"/>
                <w:szCs w:val="24"/>
              </w:rPr>
              <w:t xml:space="preserve">pressure at the </w:t>
            </w:r>
            <w:r w:rsidRPr="009377A3">
              <w:rPr>
                <w:rFonts w:ascii="Times New Roman" w:hAnsi="Times New Roman"/>
                <w:spacing w:val="-2"/>
              </w:rPr>
              <w:t>highest</w:t>
            </w:r>
            <w:r w:rsidRPr="009377A3">
              <w:rPr>
                <w:rFonts w:ascii="Times New Roman" w:hAnsi="Times New Roman"/>
                <w:spacing w:val="-2"/>
                <w:szCs w:val="24"/>
              </w:rPr>
              <w:t xml:space="preserve"> elevation or pressure zone under peak demand flow conditions?</w:t>
            </w:r>
          </w:p>
        </w:tc>
        <w:tc>
          <w:tcPr>
            <w:tcW w:w="1980" w:type="dxa"/>
            <w:gridSpan w:val="2"/>
          </w:tcPr>
          <w:p w14:paraId="599875CF" w14:textId="77777777" w:rsidR="00837098" w:rsidRPr="007740F6" w:rsidRDefault="00837098" w:rsidP="00F8742A">
            <w:pPr>
              <w:keepNext/>
              <w:jc w:val="right"/>
              <w:rPr>
                <w:rFonts w:ascii="Times New Roman" w:hAnsi="Times New Roman"/>
                <w:i/>
                <w:color w:val="0000FF"/>
                <w:sz w:val="20"/>
              </w:rPr>
            </w:pPr>
            <w:r w:rsidRPr="007740F6">
              <w:rPr>
                <w:rFonts w:ascii="Times New Roman" w:hAnsi="Times New Roman"/>
                <w:i/>
                <w:color w:val="0000FF"/>
                <w:sz w:val="20"/>
              </w:rPr>
              <w:t>18 AAC 80.205(a)(5)</w:t>
            </w:r>
          </w:p>
        </w:tc>
      </w:tr>
      <w:tr w:rsidR="00837098" w:rsidRPr="007740F6" w14:paraId="729BDE01" w14:textId="77777777" w:rsidTr="00F8742A">
        <w:trPr>
          <w:gridAfter w:val="1"/>
          <w:wAfter w:w="7" w:type="dxa"/>
        </w:trPr>
        <w:tc>
          <w:tcPr>
            <w:tcW w:w="8928" w:type="dxa"/>
            <w:gridSpan w:val="2"/>
          </w:tcPr>
          <w:p w14:paraId="3101BC3A" w14:textId="77777777" w:rsidR="00837098" w:rsidRPr="007740F6" w:rsidRDefault="00837098" w:rsidP="00F8742A">
            <w:pPr>
              <w:spacing w:before="60" w:after="60"/>
              <w:rPr>
                <w:rFonts w:ascii="Times New Roman" w:hAnsi="Times New Roman"/>
                <w:b/>
                <w:color w:val="000080"/>
                <w:szCs w:val="24"/>
              </w:rPr>
            </w:pPr>
            <w:r w:rsidRPr="007740F6">
              <w:rPr>
                <w:rFonts w:ascii="Times New Roman" w:hAnsi="Times New Roman"/>
                <w:i/>
                <w:color w:val="000080"/>
                <w:szCs w:val="24"/>
              </w:rPr>
              <w:fldChar w:fldCharType="begin">
                <w:ffData>
                  <w:name w:val="Text1"/>
                  <w:enabled/>
                  <w:calcOnExit w:val="0"/>
                  <w:textInput/>
                </w:ffData>
              </w:fldChar>
            </w:r>
            <w:r w:rsidRPr="007740F6">
              <w:rPr>
                <w:rFonts w:ascii="Times New Roman" w:hAnsi="Times New Roman"/>
                <w:i/>
                <w:color w:val="000080"/>
                <w:szCs w:val="24"/>
              </w:rPr>
              <w:instrText xml:space="preserve"> FORMTEXT </w:instrText>
            </w:r>
            <w:r w:rsidRPr="007740F6">
              <w:rPr>
                <w:rFonts w:ascii="Times New Roman" w:hAnsi="Times New Roman"/>
                <w:i/>
                <w:color w:val="000080"/>
                <w:szCs w:val="24"/>
              </w:rPr>
            </w:r>
            <w:r w:rsidRPr="007740F6">
              <w:rPr>
                <w:rFonts w:ascii="Times New Roman" w:hAnsi="Times New Roman"/>
                <w:i/>
                <w:color w:val="000080"/>
                <w:szCs w:val="24"/>
              </w:rPr>
              <w:fldChar w:fldCharType="separate"/>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fldChar w:fldCharType="end"/>
            </w:r>
          </w:p>
          <w:p w14:paraId="2A9EC2E8" w14:textId="77777777" w:rsidR="00837098" w:rsidRPr="007740F6" w:rsidRDefault="00837098" w:rsidP="00F8742A">
            <w:pPr>
              <w:spacing w:before="60" w:after="60"/>
              <w:rPr>
                <w:rFonts w:ascii="Times New Roman" w:hAnsi="Times New Roman"/>
                <w:i/>
                <w:color w:val="000080"/>
                <w:szCs w:val="24"/>
              </w:rPr>
            </w:pPr>
          </w:p>
        </w:tc>
        <w:tc>
          <w:tcPr>
            <w:tcW w:w="1980" w:type="dxa"/>
            <w:gridSpan w:val="2"/>
          </w:tcPr>
          <w:p w14:paraId="27A7FCD9" w14:textId="77777777" w:rsidR="00837098" w:rsidRPr="007740F6" w:rsidRDefault="00837098" w:rsidP="00F8742A">
            <w:pPr>
              <w:jc w:val="right"/>
              <w:rPr>
                <w:rFonts w:ascii="Times New Roman" w:hAnsi="Times New Roman"/>
                <w:i/>
                <w:color w:val="0000FF"/>
                <w:sz w:val="20"/>
              </w:rPr>
            </w:pPr>
          </w:p>
        </w:tc>
      </w:tr>
      <w:tr w:rsidR="00837098" w:rsidRPr="007740F6" w14:paraId="6B377AB6" w14:textId="77777777" w:rsidTr="00A9656E">
        <w:trPr>
          <w:gridAfter w:val="1"/>
          <w:wAfter w:w="7" w:type="dxa"/>
          <w:trHeight w:val="350"/>
        </w:trPr>
        <w:tc>
          <w:tcPr>
            <w:tcW w:w="8928" w:type="dxa"/>
            <w:gridSpan w:val="2"/>
          </w:tcPr>
          <w:p w14:paraId="065A5359" w14:textId="77777777" w:rsidR="00837098" w:rsidRPr="007740F6" w:rsidRDefault="00837098" w:rsidP="00A9656E">
            <w:pPr>
              <w:keepNext/>
              <w:numPr>
                <w:ilvl w:val="0"/>
                <w:numId w:val="30"/>
              </w:numPr>
              <w:tabs>
                <w:tab w:val="num" w:pos="450"/>
              </w:tabs>
              <w:ind w:left="446" w:hanging="302"/>
              <w:rPr>
                <w:rFonts w:ascii="Times New Roman" w:hAnsi="Times New Roman"/>
                <w:szCs w:val="24"/>
              </w:rPr>
            </w:pPr>
            <w:r w:rsidRPr="006C3DCC">
              <w:rPr>
                <w:rFonts w:ascii="Times New Roman" w:hAnsi="Times New Roman"/>
                <w:b/>
                <w:szCs w:val="24"/>
              </w:rPr>
              <w:t>Thrust Blocking:</w:t>
            </w:r>
            <w:r w:rsidRPr="006C3DCC">
              <w:rPr>
                <w:rFonts w:ascii="Times New Roman" w:hAnsi="Times New Roman"/>
                <w:szCs w:val="24"/>
              </w:rPr>
              <w:t xml:space="preserve">  </w:t>
            </w:r>
            <w:r w:rsidRPr="004E7F7D">
              <w:rPr>
                <w:rFonts w:ascii="Times New Roman" w:hAnsi="Times New Roman"/>
                <w:spacing w:val="-4"/>
                <w:szCs w:val="24"/>
              </w:rPr>
              <w:t>Wh</w:t>
            </w:r>
            <w:r>
              <w:rPr>
                <w:rFonts w:ascii="Times New Roman" w:hAnsi="Times New Roman"/>
                <w:spacing w:val="-4"/>
                <w:szCs w:val="24"/>
              </w:rPr>
              <w:t>at</w:t>
            </w:r>
            <w:r w:rsidRPr="004E7F7D">
              <w:rPr>
                <w:rFonts w:ascii="Times New Roman" w:hAnsi="Times New Roman"/>
                <w:szCs w:val="24"/>
              </w:rPr>
              <w:t xml:space="preserve"> </w:t>
            </w:r>
            <w:r w:rsidRPr="007740F6">
              <w:rPr>
                <w:rFonts w:ascii="Times New Roman" w:hAnsi="Times New Roman"/>
                <w:szCs w:val="24"/>
              </w:rPr>
              <w:t>thrust blocking design information</w:t>
            </w:r>
            <w:r>
              <w:rPr>
                <w:rFonts w:ascii="Times New Roman" w:hAnsi="Times New Roman"/>
                <w:szCs w:val="24"/>
              </w:rPr>
              <w:t xml:space="preserve"> is provided</w:t>
            </w:r>
            <w:r w:rsidRPr="007740F6">
              <w:rPr>
                <w:rFonts w:ascii="Times New Roman" w:hAnsi="Times New Roman"/>
                <w:szCs w:val="24"/>
              </w:rPr>
              <w:t>?</w:t>
            </w:r>
          </w:p>
        </w:tc>
        <w:tc>
          <w:tcPr>
            <w:tcW w:w="1980" w:type="dxa"/>
            <w:gridSpan w:val="2"/>
          </w:tcPr>
          <w:p w14:paraId="523C37DA" w14:textId="77777777" w:rsidR="00837098" w:rsidRPr="007740F6" w:rsidRDefault="00837098" w:rsidP="00A9656E">
            <w:pPr>
              <w:jc w:val="right"/>
              <w:rPr>
                <w:rFonts w:ascii="Times New Roman" w:hAnsi="Times New Roman"/>
                <w:i/>
                <w:color w:val="0000FF"/>
                <w:sz w:val="20"/>
              </w:rPr>
            </w:pPr>
            <w:r w:rsidRPr="007740F6">
              <w:rPr>
                <w:rFonts w:ascii="Times New Roman" w:hAnsi="Times New Roman"/>
                <w:i/>
                <w:color w:val="0000FF"/>
                <w:sz w:val="20"/>
              </w:rPr>
              <w:t>18 AAC 80.205(a)(4)</w:t>
            </w:r>
          </w:p>
        </w:tc>
      </w:tr>
      <w:tr w:rsidR="00837098" w:rsidRPr="007740F6" w14:paraId="727223BC" w14:textId="77777777" w:rsidTr="00A9656E">
        <w:trPr>
          <w:gridAfter w:val="1"/>
          <w:wAfter w:w="7" w:type="dxa"/>
        </w:trPr>
        <w:tc>
          <w:tcPr>
            <w:tcW w:w="8928" w:type="dxa"/>
            <w:gridSpan w:val="2"/>
          </w:tcPr>
          <w:p w14:paraId="4A6B9420" w14:textId="77777777" w:rsidR="00837098" w:rsidRPr="007740F6" w:rsidRDefault="00837098" w:rsidP="00A9656E">
            <w:pPr>
              <w:spacing w:before="60" w:after="60"/>
              <w:rPr>
                <w:rFonts w:ascii="Times New Roman" w:hAnsi="Times New Roman"/>
                <w:b/>
                <w:color w:val="000080"/>
                <w:szCs w:val="24"/>
              </w:rPr>
            </w:pPr>
            <w:r w:rsidRPr="007740F6">
              <w:rPr>
                <w:rFonts w:ascii="Times New Roman" w:hAnsi="Times New Roman"/>
                <w:i/>
                <w:color w:val="000080"/>
                <w:szCs w:val="24"/>
              </w:rPr>
              <w:fldChar w:fldCharType="begin">
                <w:ffData>
                  <w:name w:val="Text1"/>
                  <w:enabled/>
                  <w:calcOnExit w:val="0"/>
                  <w:textInput/>
                </w:ffData>
              </w:fldChar>
            </w:r>
            <w:r w:rsidRPr="007740F6">
              <w:rPr>
                <w:rFonts w:ascii="Times New Roman" w:hAnsi="Times New Roman"/>
                <w:i/>
                <w:color w:val="000080"/>
                <w:szCs w:val="24"/>
              </w:rPr>
              <w:instrText xml:space="preserve"> FORMTEXT </w:instrText>
            </w:r>
            <w:r w:rsidRPr="007740F6">
              <w:rPr>
                <w:rFonts w:ascii="Times New Roman" w:hAnsi="Times New Roman"/>
                <w:i/>
                <w:color w:val="000080"/>
                <w:szCs w:val="24"/>
              </w:rPr>
            </w:r>
            <w:r w:rsidRPr="007740F6">
              <w:rPr>
                <w:rFonts w:ascii="Times New Roman" w:hAnsi="Times New Roman"/>
                <w:i/>
                <w:color w:val="000080"/>
                <w:szCs w:val="24"/>
              </w:rPr>
              <w:fldChar w:fldCharType="separate"/>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fldChar w:fldCharType="end"/>
            </w:r>
          </w:p>
          <w:p w14:paraId="1C1E5AC8" w14:textId="77777777" w:rsidR="00837098" w:rsidRPr="007740F6" w:rsidRDefault="00837098" w:rsidP="00A9656E">
            <w:pPr>
              <w:spacing w:before="60" w:after="60"/>
              <w:rPr>
                <w:rFonts w:ascii="Times New Roman" w:hAnsi="Times New Roman"/>
                <w:i/>
                <w:color w:val="000080"/>
                <w:szCs w:val="24"/>
              </w:rPr>
            </w:pPr>
          </w:p>
        </w:tc>
        <w:tc>
          <w:tcPr>
            <w:tcW w:w="1980" w:type="dxa"/>
            <w:gridSpan w:val="2"/>
          </w:tcPr>
          <w:p w14:paraId="538D6540" w14:textId="77777777" w:rsidR="00837098" w:rsidRPr="007740F6" w:rsidRDefault="00837098" w:rsidP="00A9656E">
            <w:pPr>
              <w:jc w:val="right"/>
              <w:rPr>
                <w:rFonts w:ascii="Times New Roman" w:hAnsi="Times New Roman"/>
                <w:i/>
                <w:color w:val="0000FF"/>
                <w:sz w:val="20"/>
              </w:rPr>
            </w:pPr>
          </w:p>
        </w:tc>
      </w:tr>
      <w:tr w:rsidR="00837098" w:rsidRPr="007740F6" w14:paraId="2E3ACEBB" w14:textId="77777777" w:rsidTr="007A6912">
        <w:trPr>
          <w:gridAfter w:val="1"/>
          <w:wAfter w:w="7" w:type="dxa"/>
        </w:trPr>
        <w:tc>
          <w:tcPr>
            <w:tcW w:w="8928" w:type="dxa"/>
            <w:gridSpan w:val="2"/>
          </w:tcPr>
          <w:p w14:paraId="500FF660" w14:textId="77777777" w:rsidR="00837098" w:rsidRPr="007740F6" w:rsidRDefault="00837098" w:rsidP="007A6912">
            <w:pPr>
              <w:keepNext/>
              <w:numPr>
                <w:ilvl w:val="0"/>
                <w:numId w:val="30"/>
              </w:numPr>
              <w:tabs>
                <w:tab w:val="num" w:pos="450"/>
              </w:tabs>
              <w:ind w:left="446" w:hanging="302"/>
              <w:rPr>
                <w:rFonts w:ascii="Times New Roman" w:hAnsi="Times New Roman"/>
                <w:szCs w:val="24"/>
              </w:rPr>
            </w:pPr>
            <w:r w:rsidRPr="006C3DCC">
              <w:rPr>
                <w:rFonts w:ascii="Times New Roman" w:hAnsi="Times New Roman"/>
                <w:b/>
                <w:szCs w:val="24"/>
              </w:rPr>
              <w:t>Freeze Protection:</w:t>
            </w:r>
            <w:r w:rsidRPr="006C3DCC">
              <w:rPr>
                <w:rFonts w:ascii="Times New Roman" w:hAnsi="Times New Roman"/>
                <w:szCs w:val="24"/>
              </w:rPr>
              <w:t xml:space="preserve">  </w:t>
            </w:r>
            <w:r w:rsidRPr="004E7F7D">
              <w:rPr>
                <w:rFonts w:ascii="Times New Roman" w:hAnsi="Times New Roman"/>
                <w:spacing w:val="-4"/>
                <w:szCs w:val="24"/>
              </w:rPr>
              <w:t>Wh</w:t>
            </w:r>
            <w:r>
              <w:rPr>
                <w:rFonts w:ascii="Times New Roman" w:hAnsi="Times New Roman"/>
                <w:spacing w:val="-4"/>
                <w:szCs w:val="24"/>
              </w:rPr>
              <w:t>at</w:t>
            </w:r>
            <w:r w:rsidRPr="004E7F7D">
              <w:rPr>
                <w:rFonts w:ascii="Times New Roman" w:hAnsi="Times New Roman"/>
                <w:spacing w:val="-4"/>
                <w:szCs w:val="24"/>
              </w:rPr>
              <w:t xml:space="preserve"> </w:t>
            </w:r>
            <w:r w:rsidRPr="007740F6">
              <w:rPr>
                <w:rFonts w:ascii="Times New Roman" w:hAnsi="Times New Roman"/>
                <w:szCs w:val="24"/>
              </w:rPr>
              <w:t>freeze-protection design information</w:t>
            </w:r>
            <w:r>
              <w:rPr>
                <w:rFonts w:ascii="Times New Roman" w:hAnsi="Times New Roman"/>
                <w:szCs w:val="24"/>
              </w:rPr>
              <w:t xml:space="preserve"> is provided</w:t>
            </w:r>
            <w:r w:rsidRPr="007740F6">
              <w:rPr>
                <w:rFonts w:ascii="Times New Roman" w:hAnsi="Times New Roman"/>
                <w:szCs w:val="24"/>
              </w:rPr>
              <w:t>?</w:t>
            </w:r>
          </w:p>
        </w:tc>
        <w:tc>
          <w:tcPr>
            <w:tcW w:w="1980" w:type="dxa"/>
            <w:gridSpan w:val="2"/>
          </w:tcPr>
          <w:p w14:paraId="0F6B9B8B" w14:textId="77777777" w:rsidR="00837098" w:rsidRPr="007740F6" w:rsidRDefault="00837098" w:rsidP="007A6912">
            <w:pPr>
              <w:jc w:val="right"/>
              <w:rPr>
                <w:rFonts w:ascii="Times New Roman" w:hAnsi="Times New Roman"/>
                <w:i/>
                <w:color w:val="0000FF"/>
                <w:sz w:val="20"/>
              </w:rPr>
            </w:pPr>
            <w:r w:rsidRPr="007740F6">
              <w:rPr>
                <w:rFonts w:ascii="Times New Roman" w:hAnsi="Times New Roman"/>
                <w:i/>
                <w:color w:val="0000FF"/>
                <w:sz w:val="20"/>
              </w:rPr>
              <w:t>18 AAC 80.205(a)(4)</w:t>
            </w:r>
          </w:p>
        </w:tc>
      </w:tr>
      <w:tr w:rsidR="00837098" w:rsidRPr="007740F6" w14:paraId="655F748B" w14:textId="77777777" w:rsidTr="007A6912">
        <w:trPr>
          <w:gridAfter w:val="1"/>
          <w:wAfter w:w="7" w:type="dxa"/>
        </w:trPr>
        <w:tc>
          <w:tcPr>
            <w:tcW w:w="8928" w:type="dxa"/>
            <w:gridSpan w:val="2"/>
          </w:tcPr>
          <w:p w14:paraId="2119AE5B" w14:textId="77777777" w:rsidR="00837098" w:rsidRPr="007740F6" w:rsidRDefault="00837098" w:rsidP="007A6912">
            <w:pPr>
              <w:spacing w:before="60" w:after="60"/>
              <w:rPr>
                <w:rFonts w:ascii="Times New Roman" w:hAnsi="Times New Roman"/>
                <w:b/>
                <w:color w:val="000080"/>
                <w:szCs w:val="24"/>
              </w:rPr>
            </w:pPr>
            <w:r w:rsidRPr="007740F6">
              <w:rPr>
                <w:rFonts w:ascii="Times New Roman" w:hAnsi="Times New Roman"/>
                <w:i/>
                <w:color w:val="000080"/>
                <w:szCs w:val="24"/>
              </w:rPr>
              <w:fldChar w:fldCharType="begin">
                <w:ffData>
                  <w:name w:val="Text1"/>
                  <w:enabled/>
                  <w:calcOnExit w:val="0"/>
                  <w:textInput/>
                </w:ffData>
              </w:fldChar>
            </w:r>
            <w:r w:rsidRPr="007740F6">
              <w:rPr>
                <w:rFonts w:ascii="Times New Roman" w:hAnsi="Times New Roman"/>
                <w:i/>
                <w:color w:val="000080"/>
                <w:szCs w:val="24"/>
              </w:rPr>
              <w:instrText xml:space="preserve"> FORMTEXT </w:instrText>
            </w:r>
            <w:r w:rsidRPr="007740F6">
              <w:rPr>
                <w:rFonts w:ascii="Times New Roman" w:hAnsi="Times New Roman"/>
                <w:i/>
                <w:color w:val="000080"/>
                <w:szCs w:val="24"/>
              </w:rPr>
            </w:r>
            <w:r w:rsidRPr="007740F6">
              <w:rPr>
                <w:rFonts w:ascii="Times New Roman" w:hAnsi="Times New Roman"/>
                <w:i/>
                <w:color w:val="000080"/>
                <w:szCs w:val="24"/>
              </w:rPr>
              <w:fldChar w:fldCharType="separate"/>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fldChar w:fldCharType="end"/>
            </w:r>
          </w:p>
          <w:p w14:paraId="7142AB67" w14:textId="77777777" w:rsidR="00837098" w:rsidRPr="007740F6" w:rsidRDefault="00837098" w:rsidP="007A6912">
            <w:pPr>
              <w:spacing w:before="60" w:after="60"/>
              <w:rPr>
                <w:rFonts w:ascii="Times New Roman" w:hAnsi="Times New Roman"/>
                <w:i/>
                <w:color w:val="000080"/>
                <w:szCs w:val="24"/>
              </w:rPr>
            </w:pPr>
          </w:p>
        </w:tc>
        <w:tc>
          <w:tcPr>
            <w:tcW w:w="1980" w:type="dxa"/>
            <w:gridSpan w:val="2"/>
          </w:tcPr>
          <w:p w14:paraId="25B68029" w14:textId="77777777" w:rsidR="00837098" w:rsidRPr="007740F6" w:rsidRDefault="00837098" w:rsidP="007A6912">
            <w:pPr>
              <w:jc w:val="right"/>
              <w:rPr>
                <w:rFonts w:ascii="Times New Roman" w:hAnsi="Times New Roman"/>
                <w:i/>
                <w:color w:val="0000FF"/>
                <w:sz w:val="20"/>
              </w:rPr>
            </w:pPr>
          </w:p>
        </w:tc>
      </w:tr>
      <w:tr w:rsidR="00837098" w:rsidRPr="001F1629" w14:paraId="742BD5FF" w14:textId="77777777" w:rsidTr="005D3B60">
        <w:tblPrEx>
          <w:tblCellMar>
            <w:left w:w="108" w:type="dxa"/>
            <w:right w:w="108" w:type="dxa"/>
          </w:tblCellMar>
        </w:tblPrEx>
        <w:trPr>
          <w:gridBefore w:val="1"/>
          <w:wBefore w:w="7" w:type="dxa"/>
        </w:trPr>
        <w:tc>
          <w:tcPr>
            <w:tcW w:w="8928" w:type="dxa"/>
            <w:gridSpan w:val="2"/>
          </w:tcPr>
          <w:p w14:paraId="33796598" w14:textId="77777777" w:rsidR="00837098" w:rsidRPr="001F1629" w:rsidRDefault="00837098" w:rsidP="005D3B60">
            <w:pPr>
              <w:keepNext/>
              <w:numPr>
                <w:ilvl w:val="0"/>
                <w:numId w:val="30"/>
              </w:numPr>
              <w:tabs>
                <w:tab w:val="clear" w:pos="1555"/>
                <w:tab w:val="num" w:pos="634"/>
              </w:tabs>
              <w:ind w:left="634" w:hanging="490"/>
              <w:rPr>
                <w:rFonts w:ascii="Times New Roman" w:hAnsi="Times New Roman"/>
                <w:spacing w:val="-2"/>
                <w:szCs w:val="24"/>
              </w:rPr>
            </w:pPr>
            <w:r w:rsidRPr="00DA1C93">
              <w:rPr>
                <w:rFonts w:ascii="Times New Roman" w:hAnsi="Times New Roman"/>
                <w:b/>
                <w:szCs w:val="24"/>
              </w:rPr>
              <w:lastRenderedPageBreak/>
              <w:t>HDPE Pipe</w:t>
            </w:r>
            <w:r w:rsidRPr="005B0923">
              <w:rPr>
                <w:rFonts w:ascii="Times New Roman" w:hAnsi="Times New Roman"/>
                <w:szCs w:val="24"/>
              </w:rPr>
              <w:t xml:space="preserve">:  </w:t>
            </w:r>
            <w:r w:rsidRPr="00DA1C93">
              <w:rPr>
                <w:rFonts w:ascii="Times New Roman" w:hAnsi="Times New Roman"/>
                <w:spacing w:val="-4"/>
                <w:szCs w:val="24"/>
              </w:rPr>
              <w:t>If the project proposes HDPE water mains, has the submitting engineer:</w:t>
            </w:r>
          </w:p>
          <w:p w14:paraId="533B4A7D" w14:textId="77777777" w:rsidR="00837098" w:rsidRPr="001F1629" w:rsidRDefault="00837098" w:rsidP="005D3B60">
            <w:pPr>
              <w:keepNext/>
              <w:ind w:left="450" w:hanging="450"/>
              <w:rPr>
                <w:rFonts w:ascii="Times New Roman" w:hAnsi="Times New Roman"/>
                <w:sz w:val="16"/>
                <w:szCs w:val="16"/>
              </w:rPr>
            </w:pPr>
          </w:p>
          <w:p w14:paraId="24A5882F" w14:textId="77777777" w:rsidR="00837098" w:rsidRPr="001F1629" w:rsidRDefault="00837098" w:rsidP="005D3B60">
            <w:pPr>
              <w:pStyle w:val="ListParagraph"/>
              <w:keepNext/>
              <w:numPr>
                <w:ilvl w:val="0"/>
                <w:numId w:val="28"/>
              </w:numPr>
              <w:contextualSpacing w:val="0"/>
              <w:rPr>
                <w:rFonts w:ascii="Times New Roman" w:hAnsi="Times New Roman"/>
                <w:szCs w:val="24"/>
              </w:rPr>
            </w:pPr>
            <w:r w:rsidRPr="001F1629">
              <w:rPr>
                <w:rFonts w:ascii="Times New Roman" w:hAnsi="Times New Roman"/>
                <w:szCs w:val="24"/>
              </w:rPr>
              <w:t>Consulted with the manufacturer to ensure the appropriate resin was selected for the climate</w:t>
            </w:r>
          </w:p>
          <w:p w14:paraId="7D6646B1" w14:textId="77777777" w:rsidR="00837098" w:rsidRPr="001F1629" w:rsidRDefault="00837098" w:rsidP="005D3B60">
            <w:pPr>
              <w:pStyle w:val="ListParagraph"/>
              <w:keepNext/>
              <w:numPr>
                <w:ilvl w:val="0"/>
                <w:numId w:val="28"/>
              </w:numPr>
              <w:rPr>
                <w:rFonts w:ascii="Times New Roman" w:hAnsi="Times New Roman"/>
                <w:szCs w:val="24"/>
              </w:rPr>
            </w:pPr>
            <w:r w:rsidRPr="001F1629">
              <w:rPr>
                <w:rFonts w:ascii="Times New Roman" w:hAnsi="Times New Roman"/>
                <w:szCs w:val="24"/>
              </w:rPr>
              <w:t>Specified the manufacturer’s weldability testing recommendations</w:t>
            </w:r>
          </w:p>
          <w:p w14:paraId="57B2E96A" w14:textId="77777777" w:rsidR="00837098" w:rsidRPr="001F1629" w:rsidRDefault="00837098" w:rsidP="005D3B60">
            <w:pPr>
              <w:pStyle w:val="ListParagraph"/>
              <w:keepNext/>
              <w:numPr>
                <w:ilvl w:val="0"/>
                <w:numId w:val="28"/>
              </w:numPr>
              <w:rPr>
                <w:rFonts w:ascii="Times New Roman" w:hAnsi="Times New Roman"/>
                <w:szCs w:val="24"/>
              </w:rPr>
            </w:pPr>
            <w:r w:rsidRPr="001F1629">
              <w:rPr>
                <w:rFonts w:ascii="Times New Roman" w:hAnsi="Times New Roman"/>
                <w:szCs w:val="24"/>
              </w:rPr>
              <w:t>Specified joint construction</w:t>
            </w:r>
          </w:p>
          <w:p w14:paraId="05B15DC1" w14:textId="77777777" w:rsidR="00837098" w:rsidRPr="001F1629" w:rsidRDefault="00837098" w:rsidP="005D3B60">
            <w:pPr>
              <w:pStyle w:val="ListParagraph"/>
              <w:keepNext/>
              <w:numPr>
                <w:ilvl w:val="0"/>
                <w:numId w:val="28"/>
              </w:numPr>
              <w:rPr>
                <w:rFonts w:ascii="Times New Roman" w:hAnsi="Times New Roman"/>
                <w:szCs w:val="24"/>
              </w:rPr>
            </w:pPr>
            <w:r w:rsidRPr="001F1629">
              <w:rPr>
                <w:rFonts w:ascii="Times New Roman" w:hAnsi="Times New Roman"/>
                <w:szCs w:val="24"/>
              </w:rPr>
              <w:t>Specified the welder qualifications, fusion QA/QC, and equipment certification, maintenance, and calibration for fused joints</w:t>
            </w:r>
          </w:p>
        </w:tc>
        <w:tc>
          <w:tcPr>
            <w:tcW w:w="1980" w:type="dxa"/>
            <w:gridSpan w:val="2"/>
          </w:tcPr>
          <w:p w14:paraId="00666B37" w14:textId="77777777" w:rsidR="00837098" w:rsidRPr="001F1629" w:rsidRDefault="00837098" w:rsidP="005D3B60">
            <w:pPr>
              <w:tabs>
                <w:tab w:val="num" w:pos="630"/>
              </w:tabs>
              <w:jc w:val="right"/>
              <w:rPr>
                <w:rFonts w:ascii="Times New Roman" w:hAnsi="Times New Roman"/>
                <w:szCs w:val="24"/>
              </w:rPr>
            </w:pPr>
            <w:r w:rsidRPr="001F1629">
              <w:rPr>
                <w:rFonts w:ascii="Times New Roman" w:hAnsi="Times New Roman"/>
                <w:i/>
                <w:color w:val="0000FF"/>
                <w:sz w:val="20"/>
              </w:rPr>
              <w:t>18 AAC 80.205(b)(9)</w:t>
            </w:r>
          </w:p>
        </w:tc>
      </w:tr>
      <w:tr w:rsidR="00837098" w:rsidRPr="00143F6D" w14:paraId="1889CC10" w14:textId="77777777" w:rsidTr="005D3B60">
        <w:tblPrEx>
          <w:tblCellMar>
            <w:left w:w="108" w:type="dxa"/>
            <w:right w:w="108" w:type="dxa"/>
          </w:tblCellMar>
        </w:tblPrEx>
        <w:trPr>
          <w:gridBefore w:val="1"/>
          <w:wBefore w:w="7" w:type="dxa"/>
        </w:trPr>
        <w:tc>
          <w:tcPr>
            <w:tcW w:w="8928" w:type="dxa"/>
            <w:gridSpan w:val="2"/>
          </w:tcPr>
          <w:p w14:paraId="79663D87" w14:textId="77777777" w:rsidR="00837098" w:rsidRDefault="00837098" w:rsidP="005D3B60">
            <w:pPr>
              <w:spacing w:before="60" w:after="60"/>
              <w:rPr>
                <w:rFonts w:ascii="Times New Roman" w:hAnsi="Times New Roman"/>
                <w:i/>
                <w:color w:val="000080"/>
                <w:szCs w:val="24"/>
              </w:rPr>
            </w:pPr>
            <w:r w:rsidRPr="00CB3E7C">
              <w:rPr>
                <w:rFonts w:ascii="Times New Roman" w:hAnsi="Times New Roman"/>
                <w:i/>
                <w:color w:val="000080"/>
                <w:szCs w:val="24"/>
              </w:rPr>
              <w:fldChar w:fldCharType="begin">
                <w:ffData>
                  <w:name w:val="Text1"/>
                  <w:enabled/>
                  <w:calcOnExit w:val="0"/>
                  <w:textInput/>
                </w:ffData>
              </w:fldChar>
            </w:r>
            <w:r w:rsidRPr="00CB3E7C">
              <w:rPr>
                <w:rFonts w:ascii="Times New Roman" w:hAnsi="Times New Roman"/>
                <w:i/>
                <w:color w:val="000080"/>
                <w:szCs w:val="24"/>
              </w:rPr>
              <w:instrText xml:space="preserve"> FORMTEXT </w:instrText>
            </w:r>
            <w:r w:rsidRPr="00CB3E7C">
              <w:rPr>
                <w:rFonts w:ascii="Times New Roman" w:hAnsi="Times New Roman"/>
                <w:i/>
                <w:color w:val="000080"/>
                <w:szCs w:val="24"/>
              </w:rPr>
            </w:r>
            <w:r w:rsidRPr="00CB3E7C">
              <w:rPr>
                <w:rFonts w:ascii="Times New Roman" w:hAnsi="Times New Roman"/>
                <w:i/>
                <w:color w:val="000080"/>
                <w:szCs w:val="24"/>
              </w:rPr>
              <w:fldChar w:fldCharType="separate"/>
            </w:r>
            <w:r w:rsidRPr="00CB3E7C">
              <w:rPr>
                <w:rFonts w:ascii="Times New Roman" w:hAnsi="Times New Roman"/>
                <w:i/>
                <w:color w:val="000080"/>
                <w:szCs w:val="24"/>
              </w:rPr>
              <w:t> </w:t>
            </w:r>
            <w:r w:rsidRPr="00CB3E7C">
              <w:rPr>
                <w:rFonts w:ascii="Times New Roman" w:hAnsi="Times New Roman"/>
                <w:i/>
                <w:color w:val="000080"/>
                <w:szCs w:val="24"/>
              </w:rPr>
              <w:t> </w:t>
            </w:r>
            <w:r w:rsidRPr="00CB3E7C">
              <w:rPr>
                <w:rFonts w:ascii="Times New Roman" w:hAnsi="Times New Roman"/>
                <w:i/>
                <w:color w:val="000080"/>
                <w:szCs w:val="24"/>
              </w:rPr>
              <w:t> </w:t>
            </w:r>
            <w:r w:rsidRPr="00CB3E7C">
              <w:rPr>
                <w:rFonts w:ascii="Times New Roman" w:hAnsi="Times New Roman"/>
                <w:i/>
                <w:color w:val="000080"/>
                <w:szCs w:val="24"/>
              </w:rPr>
              <w:t> </w:t>
            </w:r>
            <w:r w:rsidRPr="00CB3E7C">
              <w:rPr>
                <w:rFonts w:ascii="Times New Roman" w:hAnsi="Times New Roman"/>
                <w:i/>
                <w:color w:val="000080"/>
                <w:szCs w:val="24"/>
              </w:rPr>
              <w:t> </w:t>
            </w:r>
            <w:r w:rsidRPr="00CB3E7C">
              <w:rPr>
                <w:rFonts w:ascii="Times New Roman" w:hAnsi="Times New Roman"/>
                <w:i/>
                <w:color w:val="000080"/>
                <w:szCs w:val="24"/>
              </w:rPr>
              <w:fldChar w:fldCharType="end"/>
            </w:r>
          </w:p>
          <w:p w14:paraId="50BDA09B" w14:textId="77777777" w:rsidR="00837098" w:rsidRPr="00143F6D" w:rsidRDefault="00837098" w:rsidP="005D3B60">
            <w:pPr>
              <w:spacing w:before="60" w:after="60"/>
              <w:rPr>
                <w:rFonts w:ascii="Times New Roman" w:hAnsi="Times New Roman"/>
                <w:i/>
                <w:szCs w:val="24"/>
              </w:rPr>
            </w:pPr>
          </w:p>
        </w:tc>
        <w:tc>
          <w:tcPr>
            <w:tcW w:w="1980" w:type="dxa"/>
            <w:gridSpan w:val="2"/>
          </w:tcPr>
          <w:p w14:paraId="15C74409" w14:textId="77777777" w:rsidR="00837098" w:rsidRPr="00143F6D" w:rsidRDefault="00837098" w:rsidP="005D3B60">
            <w:pPr>
              <w:rPr>
                <w:rFonts w:ascii="Times New Roman" w:hAnsi="Times New Roman"/>
                <w:i/>
                <w:szCs w:val="24"/>
              </w:rPr>
            </w:pPr>
          </w:p>
        </w:tc>
      </w:tr>
      <w:tr w:rsidR="00BB30F1" w:rsidRPr="007740F6" w14:paraId="641F3A1A" w14:textId="77777777" w:rsidTr="007202F0">
        <w:trPr>
          <w:gridAfter w:val="1"/>
          <w:wAfter w:w="7" w:type="dxa"/>
        </w:trPr>
        <w:tc>
          <w:tcPr>
            <w:tcW w:w="8928" w:type="dxa"/>
            <w:gridSpan w:val="2"/>
          </w:tcPr>
          <w:p w14:paraId="04CD556B" w14:textId="06E159FE" w:rsidR="00BB30F1" w:rsidRPr="007740F6" w:rsidRDefault="006C3DCC" w:rsidP="005B0923">
            <w:pPr>
              <w:keepNext/>
              <w:numPr>
                <w:ilvl w:val="0"/>
                <w:numId w:val="30"/>
              </w:numPr>
              <w:tabs>
                <w:tab w:val="num" w:pos="450"/>
              </w:tabs>
              <w:ind w:left="446" w:hanging="302"/>
              <w:rPr>
                <w:rFonts w:ascii="Times New Roman" w:hAnsi="Times New Roman"/>
                <w:szCs w:val="24"/>
              </w:rPr>
            </w:pPr>
            <w:r w:rsidRPr="006C3DCC">
              <w:rPr>
                <w:rFonts w:ascii="Times New Roman" w:hAnsi="Times New Roman"/>
                <w:b/>
                <w:szCs w:val="24"/>
              </w:rPr>
              <w:t xml:space="preserve">Dead End </w:t>
            </w:r>
            <w:r w:rsidR="00B0058F">
              <w:rPr>
                <w:rFonts w:ascii="Times New Roman" w:hAnsi="Times New Roman"/>
                <w:b/>
                <w:szCs w:val="24"/>
              </w:rPr>
              <w:t>Water main</w:t>
            </w:r>
            <w:r w:rsidRPr="006C3DCC">
              <w:rPr>
                <w:rFonts w:ascii="Times New Roman" w:hAnsi="Times New Roman"/>
                <w:b/>
                <w:szCs w:val="24"/>
              </w:rPr>
              <w:t>s:</w:t>
            </w:r>
            <w:r w:rsidRPr="006C3DCC">
              <w:rPr>
                <w:rFonts w:ascii="Times New Roman" w:hAnsi="Times New Roman"/>
                <w:szCs w:val="24"/>
              </w:rPr>
              <w:t xml:space="preserve">  </w:t>
            </w:r>
            <w:r w:rsidR="00556FE0">
              <w:rPr>
                <w:rFonts w:ascii="Times New Roman" w:hAnsi="Times New Roman"/>
                <w:szCs w:val="24"/>
              </w:rPr>
              <w:t xml:space="preserve">If the proposed distribution </w:t>
            </w:r>
            <w:r w:rsidR="001D5077">
              <w:rPr>
                <w:rFonts w:ascii="Times New Roman" w:hAnsi="Times New Roman"/>
                <w:szCs w:val="24"/>
              </w:rPr>
              <w:t>configuration creates</w:t>
            </w:r>
            <w:r w:rsidR="00556FE0">
              <w:rPr>
                <w:rFonts w:ascii="Times New Roman" w:hAnsi="Times New Roman"/>
                <w:szCs w:val="24"/>
              </w:rPr>
              <w:t xml:space="preserve"> dead end </w:t>
            </w:r>
            <w:r w:rsidR="00B0058F">
              <w:rPr>
                <w:rFonts w:ascii="Times New Roman" w:hAnsi="Times New Roman"/>
                <w:szCs w:val="24"/>
              </w:rPr>
              <w:t>water main</w:t>
            </w:r>
            <w:r w:rsidR="00556FE0">
              <w:rPr>
                <w:rFonts w:ascii="Times New Roman" w:hAnsi="Times New Roman"/>
                <w:szCs w:val="24"/>
              </w:rPr>
              <w:t xml:space="preserve">s, </w:t>
            </w:r>
            <w:r w:rsidR="00A63ACE">
              <w:rPr>
                <w:rFonts w:ascii="Times New Roman" w:hAnsi="Times New Roman"/>
                <w:spacing w:val="-2"/>
                <w:szCs w:val="24"/>
              </w:rPr>
              <w:t>how</w:t>
            </w:r>
            <w:r w:rsidR="00CF164F" w:rsidRPr="00CC2521">
              <w:rPr>
                <w:rFonts w:ascii="Times New Roman" w:hAnsi="Times New Roman"/>
                <w:spacing w:val="-2"/>
                <w:szCs w:val="24"/>
              </w:rPr>
              <w:t xml:space="preserve"> </w:t>
            </w:r>
            <w:r w:rsidR="00556FE0" w:rsidRPr="00CC2521">
              <w:rPr>
                <w:rFonts w:ascii="Times New Roman" w:hAnsi="Times New Roman"/>
                <w:spacing w:val="-2"/>
                <w:szCs w:val="24"/>
              </w:rPr>
              <w:t>has the engineer addressed</w:t>
            </w:r>
            <w:r w:rsidR="00556FE0" w:rsidRPr="00556FE0">
              <w:rPr>
                <w:rFonts w:ascii="Times New Roman" w:hAnsi="Times New Roman"/>
                <w:szCs w:val="24"/>
              </w:rPr>
              <w:t xml:space="preserve"> </w:t>
            </w:r>
            <w:r w:rsidR="00110144" w:rsidRPr="007740F6">
              <w:rPr>
                <w:rFonts w:ascii="Times New Roman" w:hAnsi="Times New Roman"/>
                <w:szCs w:val="24"/>
              </w:rPr>
              <w:t>operat</w:t>
            </w:r>
            <w:r w:rsidR="00A63ACE">
              <w:rPr>
                <w:rFonts w:ascii="Times New Roman" w:hAnsi="Times New Roman"/>
                <w:szCs w:val="24"/>
              </w:rPr>
              <w:t>ion</w:t>
            </w:r>
            <w:r w:rsidR="00B81B89">
              <w:rPr>
                <w:rFonts w:ascii="Times New Roman" w:hAnsi="Times New Roman"/>
                <w:szCs w:val="24"/>
              </w:rPr>
              <w:t xml:space="preserve"> and </w:t>
            </w:r>
            <w:r w:rsidR="00275C09">
              <w:rPr>
                <w:rFonts w:ascii="Times New Roman" w:hAnsi="Times New Roman"/>
                <w:szCs w:val="24"/>
              </w:rPr>
              <w:t>maintenance</w:t>
            </w:r>
            <w:r w:rsidR="00A63ACE">
              <w:rPr>
                <w:rFonts w:ascii="Times New Roman" w:hAnsi="Times New Roman"/>
                <w:szCs w:val="24"/>
              </w:rPr>
              <w:t xml:space="preserve"> </w:t>
            </w:r>
            <w:r w:rsidR="00110144" w:rsidRPr="007740F6">
              <w:rPr>
                <w:rFonts w:ascii="Times New Roman" w:hAnsi="Times New Roman"/>
                <w:szCs w:val="24"/>
              </w:rPr>
              <w:t>to avoid</w:t>
            </w:r>
            <w:r w:rsidR="00801829" w:rsidRPr="007740F6">
              <w:rPr>
                <w:rFonts w:ascii="Times New Roman" w:hAnsi="Times New Roman"/>
                <w:szCs w:val="24"/>
              </w:rPr>
              <w:t xml:space="preserve"> adverse water quality</w:t>
            </w:r>
            <w:r w:rsidR="004E7F7D">
              <w:rPr>
                <w:rFonts w:ascii="Times New Roman" w:hAnsi="Times New Roman"/>
                <w:szCs w:val="24"/>
              </w:rPr>
              <w:t xml:space="preserve"> </w:t>
            </w:r>
            <w:r w:rsidR="004E7F7D" w:rsidRPr="007740F6">
              <w:rPr>
                <w:rFonts w:ascii="Times New Roman" w:hAnsi="Times New Roman"/>
                <w:szCs w:val="24"/>
              </w:rPr>
              <w:t>affect</w:t>
            </w:r>
            <w:r w:rsidR="004E7F7D">
              <w:rPr>
                <w:rFonts w:ascii="Times New Roman" w:hAnsi="Times New Roman"/>
                <w:szCs w:val="24"/>
              </w:rPr>
              <w:t>s</w:t>
            </w:r>
            <w:r w:rsidR="009E344C" w:rsidRPr="007740F6">
              <w:rPr>
                <w:rFonts w:ascii="Times New Roman" w:hAnsi="Times New Roman"/>
                <w:szCs w:val="24"/>
              </w:rPr>
              <w:t>?</w:t>
            </w:r>
          </w:p>
        </w:tc>
        <w:tc>
          <w:tcPr>
            <w:tcW w:w="1980" w:type="dxa"/>
            <w:gridSpan w:val="2"/>
          </w:tcPr>
          <w:p w14:paraId="5452A763" w14:textId="77777777" w:rsidR="00CB455A" w:rsidRPr="007740F6" w:rsidRDefault="00801829" w:rsidP="003B3B47">
            <w:pPr>
              <w:jc w:val="right"/>
              <w:rPr>
                <w:rFonts w:ascii="Times New Roman" w:hAnsi="Times New Roman"/>
                <w:i/>
                <w:color w:val="0000FF"/>
                <w:sz w:val="20"/>
              </w:rPr>
            </w:pPr>
            <w:r w:rsidRPr="007740F6">
              <w:rPr>
                <w:rFonts w:ascii="Times New Roman" w:hAnsi="Times New Roman"/>
                <w:i/>
                <w:color w:val="0000FF"/>
                <w:sz w:val="20"/>
              </w:rPr>
              <w:t>18 AAC 80.205(b)(9)</w:t>
            </w:r>
          </w:p>
          <w:p w14:paraId="01EC5FAE" w14:textId="77777777" w:rsidR="00BB30F1" w:rsidRPr="007740F6" w:rsidRDefault="00BB30F1" w:rsidP="000F2AB2">
            <w:pPr>
              <w:jc w:val="right"/>
              <w:rPr>
                <w:rFonts w:ascii="Times New Roman" w:hAnsi="Times New Roman"/>
                <w:i/>
                <w:color w:val="0000FF"/>
                <w:sz w:val="20"/>
              </w:rPr>
            </w:pPr>
          </w:p>
        </w:tc>
      </w:tr>
      <w:tr w:rsidR="003B3B47" w:rsidRPr="007740F6" w14:paraId="5E474711" w14:textId="77777777" w:rsidTr="007202F0">
        <w:trPr>
          <w:gridAfter w:val="1"/>
          <w:wAfter w:w="7" w:type="dxa"/>
        </w:trPr>
        <w:tc>
          <w:tcPr>
            <w:tcW w:w="8928" w:type="dxa"/>
            <w:gridSpan w:val="2"/>
          </w:tcPr>
          <w:p w14:paraId="1D04D184" w14:textId="77777777" w:rsidR="003B3B47" w:rsidRPr="007740F6" w:rsidRDefault="004A7088" w:rsidP="003B3B47">
            <w:pPr>
              <w:spacing w:before="60" w:after="60"/>
              <w:rPr>
                <w:rFonts w:ascii="Times New Roman" w:hAnsi="Times New Roman"/>
                <w:b/>
                <w:color w:val="000080"/>
                <w:szCs w:val="24"/>
              </w:rPr>
            </w:pPr>
            <w:r w:rsidRPr="007740F6">
              <w:rPr>
                <w:rFonts w:ascii="Times New Roman" w:hAnsi="Times New Roman"/>
                <w:i/>
                <w:color w:val="000080"/>
                <w:szCs w:val="24"/>
              </w:rPr>
              <w:fldChar w:fldCharType="begin">
                <w:ffData>
                  <w:name w:val="Text1"/>
                  <w:enabled/>
                  <w:calcOnExit w:val="0"/>
                  <w:textInput/>
                </w:ffData>
              </w:fldChar>
            </w:r>
            <w:r w:rsidR="003B3B47" w:rsidRPr="007740F6">
              <w:rPr>
                <w:rFonts w:ascii="Times New Roman" w:hAnsi="Times New Roman"/>
                <w:i/>
                <w:color w:val="000080"/>
                <w:szCs w:val="24"/>
              </w:rPr>
              <w:instrText xml:space="preserve"> FORMTEXT </w:instrText>
            </w:r>
            <w:r w:rsidRPr="007740F6">
              <w:rPr>
                <w:rFonts w:ascii="Times New Roman" w:hAnsi="Times New Roman"/>
                <w:i/>
                <w:color w:val="000080"/>
                <w:szCs w:val="24"/>
              </w:rPr>
            </w:r>
            <w:r w:rsidRPr="007740F6">
              <w:rPr>
                <w:rFonts w:ascii="Times New Roman" w:hAnsi="Times New Roman"/>
                <w:i/>
                <w:color w:val="000080"/>
                <w:szCs w:val="24"/>
              </w:rPr>
              <w:fldChar w:fldCharType="separate"/>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Pr="007740F6">
              <w:rPr>
                <w:rFonts w:ascii="Times New Roman" w:hAnsi="Times New Roman"/>
                <w:i/>
                <w:color w:val="000080"/>
                <w:szCs w:val="24"/>
              </w:rPr>
              <w:fldChar w:fldCharType="end"/>
            </w:r>
          </w:p>
          <w:p w14:paraId="5CE665CE" w14:textId="77777777" w:rsidR="00025E30" w:rsidRPr="007740F6" w:rsidRDefault="00025E30" w:rsidP="003B3B47">
            <w:pPr>
              <w:spacing w:before="60" w:after="60"/>
              <w:rPr>
                <w:rFonts w:ascii="Times New Roman" w:hAnsi="Times New Roman"/>
                <w:i/>
                <w:color w:val="000080"/>
                <w:szCs w:val="24"/>
              </w:rPr>
            </w:pPr>
          </w:p>
        </w:tc>
        <w:tc>
          <w:tcPr>
            <w:tcW w:w="1980" w:type="dxa"/>
            <w:gridSpan w:val="2"/>
          </w:tcPr>
          <w:p w14:paraId="0DDC7A2A" w14:textId="77777777" w:rsidR="003B3B47" w:rsidRPr="007740F6" w:rsidRDefault="003B3B47" w:rsidP="003B3B47">
            <w:pPr>
              <w:jc w:val="right"/>
              <w:rPr>
                <w:rFonts w:ascii="Times New Roman" w:hAnsi="Times New Roman"/>
                <w:i/>
                <w:color w:val="0000FF"/>
                <w:sz w:val="20"/>
              </w:rPr>
            </w:pPr>
          </w:p>
        </w:tc>
      </w:tr>
      <w:tr w:rsidR="00BB30F1" w:rsidRPr="007740F6" w14:paraId="6FA26533" w14:textId="77777777" w:rsidTr="007202F0">
        <w:trPr>
          <w:gridAfter w:val="1"/>
          <w:wAfter w:w="7" w:type="dxa"/>
        </w:trPr>
        <w:tc>
          <w:tcPr>
            <w:tcW w:w="8928" w:type="dxa"/>
            <w:gridSpan w:val="2"/>
          </w:tcPr>
          <w:p w14:paraId="35B1E34E" w14:textId="77777777" w:rsidR="00BB30F1" w:rsidRPr="007740F6" w:rsidRDefault="004E7B65" w:rsidP="005B0923">
            <w:pPr>
              <w:keepNext/>
              <w:numPr>
                <w:ilvl w:val="0"/>
                <w:numId w:val="30"/>
              </w:numPr>
              <w:tabs>
                <w:tab w:val="num" w:pos="450"/>
              </w:tabs>
              <w:ind w:left="446" w:hanging="302"/>
              <w:rPr>
                <w:rFonts w:ascii="Times New Roman" w:hAnsi="Times New Roman"/>
                <w:szCs w:val="24"/>
              </w:rPr>
            </w:pPr>
            <w:r>
              <w:rPr>
                <w:rFonts w:ascii="Times New Roman" w:hAnsi="Times New Roman"/>
                <w:b/>
                <w:szCs w:val="24"/>
              </w:rPr>
              <w:t>Flushing</w:t>
            </w:r>
            <w:r w:rsidR="006C3DCC" w:rsidRPr="006C3DCC">
              <w:rPr>
                <w:rFonts w:ascii="Times New Roman" w:hAnsi="Times New Roman"/>
                <w:b/>
                <w:szCs w:val="24"/>
              </w:rPr>
              <w:t>:</w:t>
            </w:r>
            <w:r w:rsidR="006C3DCC" w:rsidRPr="006C3DCC">
              <w:rPr>
                <w:rFonts w:ascii="Times New Roman" w:hAnsi="Times New Roman"/>
                <w:szCs w:val="24"/>
              </w:rPr>
              <w:t xml:space="preserve">  </w:t>
            </w:r>
            <w:r w:rsidR="00275C09">
              <w:rPr>
                <w:rFonts w:ascii="Times New Roman" w:hAnsi="Times New Roman"/>
                <w:szCs w:val="24"/>
              </w:rPr>
              <w:t>Which areas does the engineer</w:t>
            </w:r>
            <w:r w:rsidR="00110144" w:rsidRPr="007740F6">
              <w:rPr>
                <w:rFonts w:ascii="Times New Roman" w:hAnsi="Times New Roman"/>
                <w:szCs w:val="24"/>
              </w:rPr>
              <w:t xml:space="preserve"> </w:t>
            </w:r>
            <w:r w:rsidR="00275C09">
              <w:rPr>
                <w:rFonts w:ascii="Times New Roman" w:hAnsi="Times New Roman"/>
                <w:szCs w:val="24"/>
              </w:rPr>
              <w:t>identify</w:t>
            </w:r>
            <w:r w:rsidR="00275C09" w:rsidRPr="007740F6">
              <w:rPr>
                <w:rFonts w:ascii="Times New Roman" w:hAnsi="Times New Roman"/>
                <w:szCs w:val="24"/>
              </w:rPr>
              <w:t xml:space="preserve"> </w:t>
            </w:r>
            <w:r w:rsidR="00110144" w:rsidRPr="007740F6">
              <w:rPr>
                <w:rFonts w:ascii="Times New Roman" w:hAnsi="Times New Roman"/>
                <w:szCs w:val="24"/>
              </w:rPr>
              <w:t xml:space="preserve">which </w:t>
            </w:r>
            <w:r w:rsidR="00801829" w:rsidRPr="007740F6">
              <w:rPr>
                <w:rFonts w:ascii="Times New Roman" w:hAnsi="Times New Roman"/>
                <w:szCs w:val="24"/>
              </w:rPr>
              <w:t>can be isolated during flushing</w:t>
            </w:r>
            <w:r w:rsidR="00275C09">
              <w:rPr>
                <w:rFonts w:ascii="Times New Roman" w:hAnsi="Times New Roman"/>
                <w:szCs w:val="24"/>
              </w:rPr>
              <w:t xml:space="preserve"> for construction and on-going maintenance</w:t>
            </w:r>
            <w:r w:rsidR="00801829" w:rsidRPr="007740F6">
              <w:rPr>
                <w:rFonts w:ascii="Times New Roman" w:hAnsi="Times New Roman"/>
                <w:szCs w:val="24"/>
              </w:rPr>
              <w:t>?</w:t>
            </w:r>
          </w:p>
        </w:tc>
        <w:tc>
          <w:tcPr>
            <w:tcW w:w="1980" w:type="dxa"/>
            <w:gridSpan w:val="2"/>
          </w:tcPr>
          <w:p w14:paraId="0469F32B" w14:textId="77777777" w:rsidR="00BB30F1" w:rsidRPr="007740F6" w:rsidRDefault="00E44129" w:rsidP="009572ED">
            <w:pPr>
              <w:jc w:val="right"/>
              <w:rPr>
                <w:rFonts w:ascii="Times New Roman" w:hAnsi="Times New Roman"/>
                <w:i/>
                <w:color w:val="0000FF"/>
                <w:sz w:val="20"/>
              </w:rPr>
            </w:pPr>
            <w:r>
              <w:rPr>
                <w:rFonts w:ascii="Times New Roman" w:hAnsi="Times New Roman"/>
                <w:i/>
                <w:color w:val="0000FF"/>
                <w:sz w:val="20"/>
              </w:rPr>
              <w:t>18 AAC 80.205(b</w:t>
            </w:r>
            <w:r w:rsidR="00801829" w:rsidRPr="007740F6">
              <w:rPr>
                <w:rFonts w:ascii="Times New Roman" w:hAnsi="Times New Roman"/>
                <w:i/>
                <w:color w:val="0000FF"/>
                <w:sz w:val="20"/>
              </w:rPr>
              <w:t>)(</w:t>
            </w:r>
            <w:r w:rsidR="009572ED">
              <w:rPr>
                <w:rFonts w:ascii="Times New Roman" w:hAnsi="Times New Roman"/>
                <w:i/>
                <w:color w:val="0000FF"/>
                <w:sz w:val="20"/>
              </w:rPr>
              <w:t>9</w:t>
            </w:r>
            <w:r w:rsidR="00801829" w:rsidRPr="007740F6">
              <w:rPr>
                <w:rFonts w:ascii="Times New Roman" w:hAnsi="Times New Roman"/>
                <w:i/>
                <w:color w:val="0000FF"/>
                <w:sz w:val="20"/>
              </w:rPr>
              <w:t>)</w:t>
            </w:r>
          </w:p>
        </w:tc>
      </w:tr>
      <w:tr w:rsidR="003B3B47" w:rsidRPr="007740F6" w14:paraId="7FCC0BF0" w14:textId="77777777" w:rsidTr="007202F0">
        <w:trPr>
          <w:gridAfter w:val="1"/>
          <w:wAfter w:w="7" w:type="dxa"/>
        </w:trPr>
        <w:tc>
          <w:tcPr>
            <w:tcW w:w="8928" w:type="dxa"/>
            <w:gridSpan w:val="2"/>
          </w:tcPr>
          <w:p w14:paraId="441158A7" w14:textId="77777777" w:rsidR="003B3B47" w:rsidRPr="007740F6" w:rsidRDefault="004A7088" w:rsidP="003B3B47">
            <w:pPr>
              <w:spacing w:before="60" w:after="60"/>
              <w:rPr>
                <w:rFonts w:ascii="Times New Roman" w:hAnsi="Times New Roman"/>
                <w:b/>
                <w:color w:val="000080"/>
                <w:szCs w:val="24"/>
              </w:rPr>
            </w:pPr>
            <w:r w:rsidRPr="007740F6">
              <w:rPr>
                <w:rFonts w:ascii="Times New Roman" w:hAnsi="Times New Roman"/>
                <w:i/>
                <w:color w:val="000080"/>
                <w:szCs w:val="24"/>
              </w:rPr>
              <w:fldChar w:fldCharType="begin">
                <w:ffData>
                  <w:name w:val="Text1"/>
                  <w:enabled/>
                  <w:calcOnExit w:val="0"/>
                  <w:textInput/>
                </w:ffData>
              </w:fldChar>
            </w:r>
            <w:r w:rsidR="003B3B47" w:rsidRPr="007740F6">
              <w:rPr>
                <w:rFonts w:ascii="Times New Roman" w:hAnsi="Times New Roman"/>
                <w:i/>
                <w:color w:val="000080"/>
                <w:szCs w:val="24"/>
              </w:rPr>
              <w:instrText xml:space="preserve"> FORMTEXT </w:instrText>
            </w:r>
            <w:r w:rsidRPr="007740F6">
              <w:rPr>
                <w:rFonts w:ascii="Times New Roman" w:hAnsi="Times New Roman"/>
                <w:i/>
                <w:color w:val="000080"/>
                <w:szCs w:val="24"/>
              </w:rPr>
            </w:r>
            <w:r w:rsidRPr="007740F6">
              <w:rPr>
                <w:rFonts w:ascii="Times New Roman" w:hAnsi="Times New Roman"/>
                <w:i/>
                <w:color w:val="000080"/>
                <w:szCs w:val="24"/>
              </w:rPr>
              <w:fldChar w:fldCharType="separate"/>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Pr="007740F6">
              <w:rPr>
                <w:rFonts w:ascii="Times New Roman" w:hAnsi="Times New Roman"/>
                <w:i/>
                <w:color w:val="000080"/>
                <w:szCs w:val="24"/>
              </w:rPr>
              <w:fldChar w:fldCharType="end"/>
            </w:r>
          </w:p>
          <w:p w14:paraId="6882D3B6" w14:textId="77777777" w:rsidR="00025E30" w:rsidRPr="007740F6" w:rsidRDefault="00025E30" w:rsidP="003B3B47">
            <w:pPr>
              <w:spacing w:before="60" w:after="60"/>
              <w:rPr>
                <w:rFonts w:ascii="Times New Roman" w:hAnsi="Times New Roman"/>
                <w:i/>
                <w:color w:val="000080"/>
                <w:szCs w:val="24"/>
              </w:rPr>
            </w:pPr>
          </w:p>
        </w:tc>
        <w:tc>
          <w:tcPr>
            <w:tcW w:w="1980" w:type="dxa"/>
            <w:gridSpan w:val="2"/>
          </w:tcPr>
          <w:p w14:paraId="7E00CD2C" w14:textId="77777777" w:rsidR="003B3B47" w:rsidRPr="007740F6" w:rsidRDefault="003B3B47" w:rsidP="003B3B47">
            <w:pPr>
              <w:jc w:val="right"/>
              <w:rPr>
                <w:rFonts w:ascii="Times New Roman" w:hAnsi="Times New Roman"/>
                <w:i/>
                <w:color w:val="0000FF"/>
                <w:sz w:val="20"/>
              </w:rPr>
            </w:pPr>
          </w:p>
        </w:tc>
      </w:tr>
      <w:tr w:rsidR="00837098" w:rsidRPr="00581125" w14:paraId="65E789D8" w14:textId="77777777" w:rsidTr="00367303">
        <w:trPr>
          <w:gridAfter w:val="1"/>
          <w:wAfter w:w="7" w:type="dxa"/>
        </w:trPr>
        <w:tc>
          <w:tcPr>
            <w:tcW w:w="8928" w:type="dxa"/>
            <w:gridSpan w:val="2"/>
          </w:tcPr>
          <w:p w14:paraId="2E960491" w14:textId="77777777" w:rsidR="00837098" w:rsidRPr="004C05E3" w:rsidRDefault="00837098" w:rsidP="00367303">
            <w:pPr>
              <w:keepNext/>
              <w:numPr>
                <w:ilvl w:val="0"/>
                <w:numId w:val="30"/>
              </w:numPr>
              <w:tabs>
                <w:tab w:val="clear" w:pos="1555"/>
                <w:tab w:val="num" w:pos="634"/>
              </w:tabs>
              <w:ind w:left="634" w:hanging="490"/>
              <w:rPr>
                <w:rFonts w:ascii="Times New Roman" w:hAnsi="Times New Roman"/>
                <w:szCs w:val="24"/>
              </w:rPr>
            </w:pPr>
            <w:r w:rsidRPr="004C05E3">
              <w:rPr>
                <w:rFonts w:ascii="Times New Roman" w:hAnsi="Times New Roman"/>
                <w:b/>
                <w:szCs w:val="24"/>
              </w:rPr>
              <w:t xml:space="preserve">Fire Hydrants: </w:t>
            </w:r>
            <w:r w:rsidRPr="004C05E3">
              <w:rPr>
                <w:rFonts w:ascii="Times New Roman" w:hAnsi="Times New Roman"/>
                <w:spacing w:val="-2"/>
                <w:szCs w:val="24"/>
              </w:rPr>
              <w:t>Are any proposed water lines to a single fire hydrant or do any proposed water service lines have a fire hydrant? If so, is the line designed for use as a regulated water main?</w:t>
            </w:r>
          </w:p>
        </w:tc>
        <w:tc>
          <w:tcPr>
            <w:tcW w:w="1980" w:type="dxa"/>
            <w:gridSpan w:val="2"/>
          </w:tcPr>
          <w:p w14:paraId="4C39F136" w14:textId="213B2CC1" w:rsidR="00837098" w:rsidRPr="00581125" w:rsidRDefault="00837098" w:rsidP="004C05E3">
            <w:pPr>
              <w:tabs>
                <w:tab w:val="num" w:pos="630"/>
              </w:tabs>
              <w:jc w:val="right"/>
              <w:rPr>
                <w:rFonts w:ascii="Times New Roman" w:hAnsi="Times New Roman"/>
                <w:szCs w:val="24"/>
              </w:rPr>
            </w:pPr>
            <w:r w:rsidRPr="004C05E3">
              <w:rPr>
                <w:rFonts w:ascii="Times New Roman" w:hAnsi="Times New Roman"/>
                <w:i/>
                <w:color w:val="0000FF"/>
                <w:sz w:val="20"/>
              </w:rPr>
              <w:t>18 AAC 80.</w:t>
            </w:r>
            <w:r w:rsidR="004C05E3" w:rsidRPr="004C05E3">
              <w:rPr>
                <w:rFonts w:ascii="Times New Roman" w:hAnsi="Times New Roman"/>
                <w:i/>
                <w:color w:val="0000FF"/>
                <w:sz w:val="20"/>
              </w:rPr>
              <w:t>200</w:t>
            </w:r>
          </w:p>
        </w:tc>
      </w:tr>
      <w:tr w:rsidR="00837098" w:rsidRPr="00581125" w14:paraId="66D65F2C" w14:textId="77777777" w:rsidTr="00367303">
        <w:trPr>
          <w:gridAfter w:val="1"/>
          <w:wAfter w:w="7" w:type="dxa"/>
        </w:trPr>
        <w:tc>
          <w:tcPr>
            <w:tcW w:w="8928" w:type="dxa"/>
            <w:gridSpan w:val="2"/>
          </w:tcPr>
          <w:p w14:paraId="7EA00C84" w14:textId="77777777" w:rsidR="00837098" w:rsidRPr="00581125" w:rsidRDefault="00837098" w:rsidP="00367303">
            <w:pPr>
              <w:spacing w:before="60" w:after="60"/>
              <w:rPr>
                <w:rFonts w:ascii="Times New Roman" w:hAnsi="Times New Roman"/>
                <w:i/>
                <w:szCs w:val="24"/>
              </w:rPr>
            </w:pPr>
            <w:r w:rsidRPr="00CB3E7C">
              <w:rPr>
                <w:rFonts w:ascii="Times New Roman" w:hAnsi="Times New Roman"/>
                <w:i/>
                <w:color w:val="000080"/>
                <w:szCs w:val="24"/>
              </w:rPr>
              <w:fldChar w:fldCharType="begin">
                <w:ffData>
                  <w:name w:val="Text1"/>
                  <w:enabled/>
                  <w:calcOnExit w:val="0"/>
                  <w:textInput/>
                </w:ffData>
              </w:fldChar>
            </w:r>
            <w:r w:rsidRPr="00CB3E7C">
              <w:rPr>
                <w:rFonts w:ascii="Times New Roman" w:hAnsi="Times New Roman"/>
                <w:i/>
                <w:color w:val="000080"/>
                <w:szCs w:val="24"/>
              </w:rPr>
              <w:instrText xml:space="preserve"> FORMTEXT </w:instrText>
            </w:r>
            <w:r w:rsidRPr="00CB3E7C">
              <w:rPr>
                <w:rFonts w:ascii="Times New Roman" w:hAnsi="Times New Roman"/>
                <w:i/>
                <w:color w:val="000080"/>
                <w:szCs w:val="24"/>
              </w:rPr>
            </w:r>
            <w:r w:rsidRPr="00CB3E7C">
              <w:rPr>
                <w:rFonts w:ascii="Times New Roman" w:hAnsi="Times New Roman"/>
                <w:i/>
                <w:color w:val="000080"/>
                <w:szCs w:val="24"/>
              </w:rPr>
              <w:fldChar w:fldCharType="separate"/>
            </w:r>
            <w:r w:rsidRPr="00CB3E7C">
              <w:rPr>
                <w:rFonts w:ascii="Times New Roman" w:hAnsi="Times New Roman"/>
                <w:i/>
                <w:color w:val="000080"/>
                <w:szCs w:val="24"/>
              </w:rPr>
              <w:t> </w:t>
            </w:r>
            <w:r w:rsidRPr="00CB3E7C">
              <w:rPr>
                <w:rFonts w:ascii="Times New Roman" w:hAnsi="Times New Roman"/>
                <w:i/>
                <w:color w:val="000080"/>
                <w:szCs w:val="24"/>
              </w:rPr>
              <w:t> </w:t>
            </w:r>
            <w:r w:rsidRPr="00CB3E7C">
              <w:rPr>
                <w:rFonts w:ascii="Times New Roman" w:hAnsi="Times New Roman"/>
                <w:i/>
                <w:color w:val="000080"/>
                <w:szCs w:val="24"/>
              </w:rPr>
              <w:t> </w:t>
            </w:r>
            <w:r w:rsidRPr="00CB3E7C">
              <w:rPr>
                <w:rFonts w:ascii="Times New Roman" w:hAnsi="Times New Roman"/>
                <w:i/>
                <w:color w:val="000080"/>
                <w:szCs w:val="24"/>
              </w:rPr>
              <w:t> </w:t>
            </w:r>
            <w:r w:rsidRPr="00CB3E7C">
              <w:rPr>
                <w:rFonts w:ascii="Times New Roman" w:hAnsi="Times New Roman"/>
                <w:i/>
                <w:color w:val="000080"/>
                <w:szCs w:val="24"/>
              </w:rPr>
              <w:t> </w:t>
            </w:r>
            <w:r w:rsidRPr="00CB3E7C">
              <w:rPr>
                <w:rFonts w:ascii="Times New Roman" w:hAnsi="Times New Roman"/>
                <w:i/>
                <w:color w:val="000080"/>
                <w:szCs w:val="24"/>
              </w:rPr>
              <w:fldChar w:fldCharType="end"/>
            </w:r>
          </w:p>
          <w:p w14:paraId="5D0D171E" w14:textId="77777777" w:rsidR="00837098" w:rsidRPr="00581125" w:rsidRDefault="00837098" w:rsidP="00367303">
            <w:pPr>
              <w:rPr>
                <w:rFonts w:ascii="Times New Roman" w:hAnsi="Times New Roman"/>
                <w:i/>
                <w:szCs w:val="24"/>
              </w:rPr>
            </w:pPr>
          </w:p>
        </w:tc>
        <w:tc>
          <w:tcPr>
            <w:tcW w:w="1980" w:type="dxa"/>
            <w:gridSpan w:val="2"/>
          </w:tcPr>
          <w:p w14:paraId="5A3CBAC8" w14:textId="77777777" w:rsidR="00837098" w:rsidRPr="00581125" w:rsidRDefault="00837098" w:rsidP="00367303">
            <w:pPr>
              <w:rPr>
                <w:rFonts w:ascii="Times New Roman" w:hAnsi="Times New Roman"/>
                <w:i/>
                <w:szCs w:val="24"/>
              </w:rPr>
            </w:pPr>
          </w:p>
        </w:tc>
      </w:tr>
      <w:tr w:rsidR="00837098" w:rsidRPr="007740F6" w14:paraId="53BC92AB" w14:textId="77777777" w:rsidTr="00715FC2">
        <w:trPr>
          <w:gridAfter w:val="1"/>
          <w:wAfter w:w="7" w:type="dxa"/>
        </w:trPr>
        <w:tc>
          <w:tcPr>
            <w:tcW w:w="8928" w:type="dxa"/>
            <w:gridSpan w:val="2"/>
          </w:tcPr>
          <w:p w14:paraId="7F91B778" w14:textId="77777777" w:rsidR="00837098" w:rsidRPr="007740F6" w:rsidRDefault="00837098" w:rsidP="004C05E3">
            <w:pPr>
              <w:keepNext/>
              <w:numPr>
                <w:ilvl w:val="0"/>
                <w:numId w:val="30"/>
              </w:numPr>
              <w:tabs>
                <w:tab w:val="clear" w:pos="1555"/>
                <w:tab w:val="num" w:pos="634"/>
              </w:tabs>
              <w:ind w:left="634" w:hanging="490"/>
              <w:rPr>
                <w:rFonts w:ascii="Times New Roman" w:hAnsi="Times New Roman"/>
                <w:szCs w:val="24"/>
              </w:rPr>
            </w:pPr>
            <w:r w:rsidRPr="000C266C">
              <w:rPr>
                <w:rFonts w:ascii="Times New Roman" w:hAnsi="Times New Roman"/>
                <w:b/>
                <w:szCs w:val="24"/>
              </w:rPr>
              <w:t>Temporary Distribution:</w:t>
            </w:r>
            <w:r w:rsidRPr="000C266C">
              <w:rPr>
                <w:rFonts w:ascii="Times New Roman" w:hAnsi="Times New Roman"/>
                <w:szCs w:val="24"/>
              </w:rPr>
              <w:t xml:space="preserve">  If the project proposes to replace a water distribution main, how will </w:t>
            </w:r>
            <w:r>
              <w:rPr>
                <w:rFonts w:ascii="Times New Roman" w:hAnsi="Times New Roman"/>
                <w:szCs w:val="24"/>
              </w:rPr>
              <w:t xml:space="preserve">water </w:t>
            </w:r>
            <w:r w:rsidRPr="000C266C">
              <w:rPr>
                <w:rFonts w:ascii="Times New Roman" w:hAnsi="Times New Roman"/>
                <w:szCs w:val="24"/>
              </w:rPr>
              <w:t xml:space="preserve">distribution be provided during construction? Does the project specify that if the contractor decides to </w:t>
            </w:r>
            <w:r>
              <w:rPr>
                <w:rFonts w:ascii="Times New Roman" w:hAnsi="Times New Roman"/>
                <w:szCs w:val="24"/>
              </w:rPr>
              <w:t>install</w:t>
            </w:r>
            <w:r w:rsidRPr="000C266C">
              <w:rPr>
                <w:rFonts w:ascii="Times New Roman" w:hAnsi="Times New Roman"/>
                <w:szCs w:val="24"/>
              </w:rPr>
              <w:t xml:space="preserve"> a temporary distribution system, it must be </w:t>
            </w:r>
            <w:r>
              <w:rPr>
                <w:rFonts w:ascii="Times New Roman" w:hAnsi="Times New Roman"/>
                <w:szCs w:val="24"/>
              </w:rPr>
              <w:t>pre</w:t>
            </w:r>
            <w:r>
              <w:rPr>
                <w:rFonts w:ascii="Times New Roman" w:hAnsi="Times New Roman"/>
                <w:szCs w:val="24"/>
              </w:rPr>
              <w:noBreakHyphen/>
            </w:r>
            <w:r w:rsidRPr="000C266C">
              <w:rPr>
                <w:rFonts w:ascii="Times New Roman" w:hAnsi="Times New Roman"/>
                <w:szCs w:val="24"/>
              </w:rPr>
              <w:t xml:space="preserve">approved by </w:t>
            </w:r>
            <w:r w:rsidRPr="004C05E3">
              <w:rPr>
                <w:rFonts w:ascii="Times New Roman" w:hAnsi="Times New Roman"/>
                <w:spacing w:val="-2"/>
                <w:szCs w:val="24"/>
              </w:rPr>
              <w:t>the</w:t>
            </w:r>
            <w:r w:rsidRPr="000C266C">
              <w:rPr>
                <w:rFonts w:ascii="Times New Roman" w:hAnsi="Times New Roman"/>
                <w:szCs w:val="24"/>
              </w:rPr>
              <w:t xml:space="preserve"> DEC Drinking Water Program? The contractor must submit information to address backflow prevention, materials of construction, separation distances, disinfection, flushing, sampling, pressure and flow requirements, and personnel responsible for periodic inspection and upkeep. </w:t>
            </w:r>
            <w:r>
              <w:rPr>
                <w:rFonts w:ascii="Times New Roman" w:hAnsi="Times New Roman"/>
                <w:szCs w:val="24"/>
              </w:rPr>
              <w:t>DEC may request additional information not listed here.</w:t>
            </w:r>
          </w:p>
        </w:tc>
        <w:tc>
          <w:tcPr>
            <w:tcW w:w="1980" w:type="dxa"/>
            <w:gridSpan w:val="2"/>
          </w:tcPr>
          <w:p w14:paraId="14386D0F" w14:textId="77777777" w:rsidR="00837098" w:rsidRPr="007740F6" w:rsidRDefault="00837098" w:rsidP="00715FC2">
            <w:pPr>
              <w:jc w:val="right"/>
              <w:rPr>
                <w:rFonts w:ascii="Times New Roman" w:hAnsi="Times New Roman"/>
                <w:i/>
                <w:color w:val="0000FF"/>
                <w:sz w:val="20"/>
              </w:rPr>
            </w:pPr>
            <w:r w:rsidRPr="007740F6">
              <w:rPr>
                <w:rFonts w:ascii="Times New Roman" w:hAnsi="Times New Roman"/>
                <w:i/>
                <w:color w:val="0000FF"/>
                <w:sz w:val="20"/>
              </w:rPr>
              <w:t>18 AAC 80.20</w:t>
            </w:r>
            <w:r>
              <w:rPr>
                <w:rFonts w:ascii="Times New Roman" w:hAnsi="Times New Roman"/>
                <w:i/>
                <w:color w:val="0000FF"/>
                <w:sz w:val="20"/>
              </w:rPr>
              <w:t>5</w:t>
            </w:r>
            <w:r w:rsidRPr="007740F6">
              <w:rPr>
                <w:rFonts w:ascii="Times New Roman" w:hAnsi="Times New Roman"/>
                <w:i/>
                <w:color w:val="0000FF"/>
                <w:sz w:val="20"/>
              </w:rPr>
              <w:t>(</w:t>
            </w:r>
            <w:r>
              <w:rPr>
                <w:rFonts w:ascii="Times New Roman" w:hAnsi="Times New Roman"/>
                <w:i/>
                <w:color w:val="0000FF"/>
                <w:sz w:val="20"/>
              </w:rPr>
              <w:t>b</w:t>
            </w:r>
            <w:r w:rsidRPr="007740F6">
              <w:rPr>
                <w:rFonts w:ascii="Times New Roman" w:hAnsi="Times New Roman"/>
                <w:i/>
                <w:color w:val="0000FF"/>
                <w:sz w:val="20"/>
              </w:rPr>
              <w:t>)(</w:t>
            </w:r>
            <w:r>
              <w:rPr>
                <w:rFonts w:ascii="Times New Roman" w:hAnsi="Times New Roman"/>
                <w:i/>
                <w:color w:val="0000FF"/>
                <w:sz w:val="20"/>
              </w:rPr>
              <w:t>9</w:t>
            </w:r>
            <w:r w:rsidRPr="007740F6">
              <w:rPr>
                <w:rFonts w:ascii="Times New Roman" w:hAnsi="Times New Roman"/>
                <w:i/>
                <w:color w:val="0000FF"/>
                <w:sz w:val="20"/>
              </w:rPr>
              <w:t>)</w:t>
            </w:r>
          </w:p>
        </w:tc>
      </w:tr>
      <w:tr w:rsidR="00837098" w:rsidRPr="007740F6" w14:paraId="5A3A9D65" w14:textId="77777777" w:rsidTr="00715FC2">
        <w:trPr>
          <w:gridAfter w:val="1"/>
          <w:wAfter w:w="7" w:type="dxa"/>
        </w:trPr>
        <w:tc>
          <w:tcPr>
            <w:tcW w:w="8928" w:type="dxa"/>
            <w:gridSpan w:val="2"/>
          </w:tcPr>
          <w:p w14:paraId="04538922" w14:textId="77777777" w:rsidR="00837098" w:rsidRPr="007740F6" w:rsidRDefault="00837098" w:rsidP="00715FC2">
            <w:pPr>
              <w:spacing w:before="60" w:after="60"/>
              <w:rPr>
                <w:rFonts w:ascii="Times New Roman" w:hAnsi="Times New Roman"/>
                <w:b/>
                <w:color w:val="000080"/>
                <w:szCs w:val="24"/>
              </w:rPr>
            </w:pPr>
            <w:r w:rsidRPr="007740F6">
              <w:rPr>
                <w:rFonts w:ascii="Times New Roman" w:hAnsi="Times New Roman"/>
                <w:i/>
                <w:color w:val="000080"/>
                <w:szCs w:val="24"/>
              </w:rPr>
              <w:fldChar w:fldCharType="begin">
                <w:ffData>
                  <w:name w:val="Text1"/>
                  <w:enabled/>
                  <w:calcOnExit w:val="0"/>
                  <w:textInput/>
                </w:ffData>
              </w:fldChar>
            </w:r>
            <w:r w:rsidRPr="007740F6">
              <w:rPr>
                <w:rFonts w:ascii="Times New Roman" w:hAnsi="Times New Roman"/>
                <w:i/>
                <w:color w:val="000080"/>
                <w:szCs w:val="24"/>
              </w:rPr>
              <w:instrText xml:space="preserve"> FORMTEXT </w:instrText>
            </w:r>
            <w:r w:rsidRPr="007740F6">
              <w:rPr>
                <w:rFonts w:ascii="Times New Roman" w:hAnsi="Times New Roman"/>
                <w:i/>
                <w:color w:val="000080"/>
                <w:szCs w:val="24"/>
              </w:rPr>
            </w:r>
            <w:r w:rsidRPr="007740F6">
              <w:rPr>
                <w:rFonts w:ascii="Times New Roman" w:hAnsi="Times New Roman"/>
                <w:i/>
                <w:color w:val="000080"/>
                <w:szCs w:val="24"/>
              </w:rPr>
              <w:fldChar w:fldCharType="separate"/>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fldChar w:fldCharType="end"/>
            </w:r>
          </w:p>
          <w:p w14:paraId="13C09D1E" w14:textId="77777777" w:rsidR="00837098" w:rsidRPr="007740F6" w:rsidRDefault="00837098" w:rsidP="00715FC2">
            <w:pPr>
              <w:spacing w:before="60" w:after="60"/>
              <w:rPr>
                <w:rFonts w:ascii="Times New Roman" w:hAnsi="Times New Roman"/>
                <w:i/>
                <w:color w:val="000080"/>
                <w:szCs w:val="24"/>
              </w:rPr>
            </w:pPr>
          </w:p>
        </w:tc>
        <w:tc>
          <w:tcPr>
            <w:tcW w:w="1980" w:type="dxa"/>
            <w:gridSpan w:val="2"/>
          </w:tcPr>
          <w:p w14:paraId="5F58517A" w14:textId="77777777" w:rsidR="00837098" w:rsidRPr="007740F6" w:rsidRDefault="00837098" w:rsidP="00715FC2">
            <w:pPr>
              <w:jc w:val="right"/>
              <w:rPr>
                <w:rFonts w:ascii="Times New Roman" w:hAnsi="Times New Roman"/>
                <w:i/>
                <w:color w:val="0000FF"/>
                <w:sz w:val="20"/>
              </w:rPr>
            </w:pPr>
          </w:p>
        </w:tc>
      </w:tr>
      <w:tr w:rsidR="00837098" w:rsidRPr="007740F6" w14:paraId="369895ED" w14:textId="77777777" w:rsidTr="00715FC2">
        <w:trPr>
          <w:gridAfter w:val="1"/>
          <w:wAfter w:w="7" w:type="dxa"/>
        </w:trPr>
        <w:tc>
          <w:tcPr>
            <w:tcW w:w="8928" w:type="dxa"/>
            <w:gridSpan w:val="2"/>
          </w:tcPr>
          <w:p w14:paraId="15B510FF" w14:textId="77777777" w:rsidR="00837098" w:rsidRPr="007740F6" w:rsidRDefault="00837098" w:rsidP="00715FC2">
            <w:pPr>
              <w:keepNext/>
              <w:numPr>
                <w:ilvl w:val="0"/>
                <w:numId w:val="30"/>
              </w:numPr>
              <w:tabs>
                <w:tab w:val="clear" w:pos="1555"/>
                <w:tab w:val="num" w:pos="634"/>
              </w:tabs>
              <w:ind w:left="634" w:hanging="490"/>
              <w:rPr>
                <w:rFonts w:ascii="Times New Roman" w:hAnsi="Times New Roman"/>
                <w:szCs w:val="24"/>
              </w:rPr>
            </w:pPr>
            <w:r w:rsidRPr="006C3DCC">
              <w:rPr>
                <w:rFonts w:ascii="Times New Roman" w:hAnsi="Times New Roman"/>
                <w:b/>
                <w:szCs w:val="24"/>
              </w:rPr>
              <w:t xml:space="preserve">Water </w:t>
            </w:r>
            <w:r>
              <w:rPr>
                <w:rFonts w:ascii="Times New Roman" w:hAnsi="Times New Roman"/>
                <w:b/>
                <w:szCs w:val="24"/>
              </w:rPr>
              <w:t>Main</w:t>
            </w:r>
            <w:r w:rsidRPr="006C3DCC">
              <w:rPr>
                <w:rFonts w:ascii="Times New Roman" w:hAnsi="Times New Roman"/>
                <w:b/>
                <w:szCs w:val="24"/>
              </w:rPr>
              <w:t xml:space="preserve"> Disinfection:</w:t>
            </w:r>
            <w:r w:rsidRPr="006C3DCC">
              <w:rPr>
                <w:rFonts w:ascii="Times New Roman" w:hAnsi="Times New Roman"/>
                <w:szCs w:val="24"/>
              </w:rPr>
              <w:t xml:space="preserve">  </w:t>
            </w:r>
            <w:r w:rsidRPr="007740F6">
              <w:rPr>
                <w:rFonts w:ascii="Times New Roman" w:hAnsi="Times New Roman"/>
                <w:szCs w:val="24"/>
              </w:rPr>
              <w:t>Which specification</w:t>
            </w:r>
            <w:r>
              <w:rPr>
                <w:rFonts w:ascii="Times New Roman" w:hAnsi="Times New Roman"/>
                <w:szCs w:val="24"/>
              </w:rPr>
              <w:t>s</w:t>
            </w:r>
            <w:r w:rsidRPr="007740F6">
              <w:rPr>
                <w:rFonts w:ascii="Times New Roman" w:hAnsi="Times New Roman"/>
                <w:szCs w:val="24"/>
              </w:rPr>
              <w:t xml:space="preserve"> address disinfection of the water </w:t>
            </w:r>
            <w:r w:rsidRPr="009377A3">
              <w:rPr>
                <w:rFonts w:ascii="Times New Roman" w:hAnsi="Times New Roman"/>
                <w:spacing w:val="-2"/>
                <w:szCs w:val="24"/>
              </w:rPr>
              <w:t xml:space="preserve">mains and transmission </w:t>
            </w:r>
            <w:r>
              <w:rPr>
                <w:rFonts w:ascii="Times New Roman" w:hAnsi="Times New Roman"/>
                <w:spacing w:val="-2"/>
                <w:szCs w:val="24"/>
              </w:rPr>
              <w:t>main</w:t>
            </w:r>
            <w:r w:rsidRPr="009377A3">
              <w:rPr>
                <w:rFonts w:ascii="Times New Roman" w:hAnsi="Times New Roman"/>
                <w:spacing w:val="-2"/>
                <w:szCs w:val="24"/>
              </w:rPr>
              <w:t>s before use</w:t>
            </w:r>
            <w:r>
              <w:rPr>
                <w:rFonts w:ascii="Times New Roman" w:hAnsi="Times New Roman"/>
                <w:spacing w:val="-2"/>
                <w:szCs w:val="24"/>
              </w:rPr>
              <w:t xml:space="preserve">? </w:t>
            </w:r>
            <w:r w:rsidRPr="009377A3">
              <w:rPr>
                <w:rFonts w:ascii="Times New Roman" w:hAnsi="Times New Roman"/>
                <w:spacing w:val="-2"/>
                <w:szCs w:val="24"/>
              </w:rPr>
              <w:t>If AWWA Standard C651 is not specified,</w:t>
            </w:r>
            <w:r>
              <w:rPr>
                <w:rFonts w:ascii="Times New Roman" w:hAnsi="Times New Roman"/>
                <w:szCs w:val="24"/>
              </w:rPr>
              <w:t xml:space="preserve"> does the proposed method include adequate detail for the contractor to implement? How will cross-connection control be accomplished to prevent backflow into the PWS during flushing and disinfecting the new mains?</w:t>
            </w:r>
          </w:p>
        </w:tc>
        <w:tc>
          <w:tcPr>
            <w:tcW w:w="1980" w:type="dxa"/>
            <w:gridSpan w:val="2"/>
          </w:tcPr>
          <w:p w14:paraId="5E59D04A" w14:textId="77777777" w:rsidR="00837098" w:rsidRPr="007740F6" w:rsidRDefault="00837098" w:rsidP="00715FC2">
            <w:pPr>
              <w:jc w:val="right"/>
              <w:rPr>
                <w:rFonts w:ascii="Times New Roman" w:hAnsi="Times New Roman"/>
                <w:i/>
                <w:color w:val="0000FF"/>
                <w:sz w:val="20"/>
              </w:rPr>
            </w:pPr>
            <w:r w:rsidRPr="00BA151B">
              <w:rPr>
                <w:rFonts w:ascii="Times New Roman" w:hAnsi="Times New Roman"/>
                <w:i/>
                <w:color w:val="0000FF"/>
                <w:sz w:val="20"/>
              </w:rPr>
              <w:t>18 AAC 80.205(b)(9)</w:t>
            </w:r>
            <w:r>
              <w:rPr>
                <w:rFonts w:ascii="Times New Roman" w:hAnsi="Times New Roman"/>
                <w:i/>
                <w:color w:val="0000FF"/>
                <w:sz w:val="20"/>
              </w:rPr>
              <w:t xml:space="preserve"> </w:t>
            </w:r>
            <w:r w:rsidRPr="007740F6">
              <w:rPr>
                <w:rFonts w:ascii="Times New Roman" w:hAnsi="Times New Roman"/>
                <w:i/>
                <w:color w:val="0000FF"/>
                <w:sz w:val="20"/>
              </w:rPr>
              <w:t>18 AAC 80.010(d)(2)</w:t>
            </w:r>
          </w:p>
        </w:tc>
      </w:tr>
      <w:tr w:rsidR="00837098" w:rsidRPr="007740F6" w14:paraId="2E0DEA29" w14:textId="77777777" w:rsidTr="00715FC2">
        <w:trPr>
          <w:gridAfter w:val="1"/>
          <w:wAfter w:w="7" w:type="dxa"/>
        </w:trPr>
        <w:tc>
          <w:tcPr>
            <w:tcW w:w="8928" w:type="dxa"/>
            <w:gridSpan w:val="2"/>
          </w:tcPr>
          <w:p w14:paraId="16BC8648" w14:textId="77777777" w:rsidR="00837098" w:rsidRPr="007740F6" w:rsidRDefault="00837098" w:rsidP="00715FC2">
            <w:pPr>
              <w:spacing w:before="60" w:after="60"/>
              <w:rPr>
                <w:rFonts w:ascii="Times New Roman" w:hAnsi="Times New Roman"/>
                <w:b/>
                <w:color w:val="000080"/>
                <w:szCs w:val="24"/>
              </w:rPr>
            </w:pPr>
            <w:r w:rsidRPr="007740F6">
              <w:rPr>
                <w:rFonts w:ascii="Times New Roman" w:hAnsi="Times New Roman"/>
                <w:i/>
                <w:color w:val="000080"/>
                <w:szCs w:val="24"/>
              </w:rPr>
              <w:fldChar w:fldCharType="begin">
                <w:ffData>
                  <w:name w:val="Text1"/>
                  <w:enabled/>
                  <w:calcOnExit w:val="0"/>
                  <w:textInput/>
                </w:ffData>
              </w:fldChar>
            </w:r>
            <w:r w:rsidRPr="007740F6">
              <w:rPr>
                <w:rFonts w:ascii="Times New Roman" w:hAnsi="Times New Roman"/>
                <w:i/>
                <w:color w:val="000080"/>
                <w:szCs w:val="24"/>
              </w:rPr>
              <w:instrText xml:space="preserve"> FORMTEXT </w:instrText>
            </w:r>
            <w:r w:rsidRPr="007740F6">
              <w:rPr>
                <w:rFonts w:ascii="Times New Roman" w:hAnsi="Times New Roman"/>
                <w:i/>
                <w:color w:val="000080"/>
                <w:szCs w:val="24"/>
              </w:rPr>
            </w:r>
            <w:r w:rsidRPr="007740F6">
              <w:rPr>
                <w:rFonts w:ascii="Times New Roman" w:hAnsi="Times New Roman"/>
                <w:i/>
                <w:color w:val="000080"/>
                <w:szCs w:val="24"/>
              </w:rPr>
              <w:fldChar w:fldCharType="separate"/>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t> </w:t>
            </w:r>
            <w:r w:rsidRPr="007740F6">
              <w:rPr>
                <w:rFonts w:ascii="Times New Roman" w:hAnsi="Times New Roman"/>
                <w:i/>
                <w:color w:val="000080"/>
                <w:szCs w:val="24"/>
              </w:rPr>
              <w:fldChar w:fldCharType="end"/>
            </w:r>
          </w:p>
          <w:p w14:paraId="5978422F" w14:textId="77777777" w:rsidR="00837098" w:rsidRPr="007740F6" w:rsidRDefault="00837098" w:rsidP="00715FC2">
            <w:pPr>
              <w:spacing w:before="60" w:after="60"/>
              <w:rPr>
                <w:rFonts w:ascii="Times New Roman" w:hAnsi="Times New Roman"/>
                <w:i/>
                <w:color w:val="000080"/>
                <w:szCs w:val="24"/>
              </w:rPr>
            </w:pPr>
          </w:p>
        </w:tc>
        <w:tc>
          <w:tcPr>
            <w:tcW w:w="1980" w:type="dxa"/>
            <w:gridSpan w:val="2"/>
          </w:tcPr>
          <w:p w14:paraId="758FF098" w14:textId="77777777" w:rsidR="00837098" w:rsidRPr="007740F6" w:rsidRDefault="00837098" w:rsidP="00715FC2">
            <w:pPr>
              <w:jc w:val="right"/>
              <w:rPr>
                <w:rFonts w:ascii="Times New Roman" w:hAnsi="Times New Roman"/>
                <w:i/>
                <w:color w:val="0000FF"/>
                <w:sz w:val="20"/>
              </w:rPr>
            </w:pPr>
          </w:p>
        </w:tc>
      </w:tr>
      <w:tr w:rsidR="00BB30F1" w:rsidRPr="007740F6" w14:paraId="70707D25" w14:textId="77777777" w:rsidTr="007202F0">
        <w:trPr>
          <w:gridAfter w:val="1"/>
          <w:wAfter w:w="7" w:type="dxa"/>
        </w:trPr>
        <w:tc>
          <w:tcPr>
            <w:tcW w:w="8928" w:type="dxa"/>
            <w:gridSpan w:val="2"/>
          </w:tcPr>
          <w:p w14:paraId="51F2F93C" w14:textId="77777777" w:rsidR="00BB30F1" w:rsidRPr="007740F6" w:rsidRDefault="004E7B65" w:rsidP="005B0923">
            <w:pPr>
              <w:keepNext/>
              <w:numPr>
                <w:ilvl w:val="0"/>
                <w:numId w:val="30"/>
              </w:numPr>
              <w:tabs>
                <w:tab w:val="num" w:pos="450"/>
              </w:tabs>
              <w:ind w:left="446" w:hanging="302"/>
              <w:rPr>
                <w:rFonts w:ascii="Times New Roman" w:hAnsi="Times New Roman"/>
                <w:szCs w:val="24"/>
              </w:rPr>
            </w:pPr>
            <w:r w:rsidRPr="006C3DCC">
              <w:rPr>
                <w:rFonts w:ascii="Times New Roman" w:hAnsi="Times New Roman"/>
                <w:b/>
                <w:szCs w:val="24"/>
              </w:rPr>
              <w:lastRenderedPageBreak/>
              <w:t>Seasonal System Startup:</w:t>
            </w:r>
            <w:r w:rsidRPr="006C3DCC">
              <w:rPr>
                <w:rFonts w:ascii="Times New Roman" w:hAnsi="Times New Roman"/>
                <w:szCs w:val="24"/>
              </w:rPr>
              <w:t xml:space="preserve">  </w:t>
            </w:r>
            <w:r w:rsidRPr="007740F6">
              <w:rPr>
                <w:rFonts w:ascii="Times New Roman" w:hAnsi="Times New Roman"/>
                <w:szCs w:val="24"/>
              </w:rPr>
              <w:t xml:space="preserve">If this is a seasonal system, </w:t>
            </w:r>
            <w:r w:rsidR="00387ACF">
              <w:rPr>
                <w:rFonts w:ascii="Times New Roman" w:hAnsi="Times New Roman"/>
                <w:szCs w:val="24"/>
              </w:rPr>
              <w:t xml:space="preserve">are written </w:t>
            </w:r>
            <w:r>
              <w:rPr>
                <w:rFonts w:ascii="Times New Roman" w:hAnsi="Times New Roman"/>
                <w:szCs w:val="24"/>
              </w:rPr>
              <w:t>startup procedures</w:t>
            </w:r>
            <w:r w:rsidR="00387ACF">
              <w:rPr>
                <w:rFonts w:ascii="Times New Roman" w:hAnsi="Times New Roman"/>
                <w:szCs w:val="24"/>
              </w:rPr>
              <w:t xml:space="preserve"> included for approval during this review</w:t>
            </w:r>
            <w:r w:rsidRPr="007740F6">
              <w:rPr>
                <w:rFonts w:ascii="Times New Roman" w:hAnsi="Times New Roman"/>
                <w:szCs w:val="24"/>
              </w:rPr>
              <w:t>?</w:t>
            </w:r>
          </w:p>
        </w:tc>
        <w:tc>
          <w:tcPr>
            <w:tcW w:w="1980" w:type="dxa"/>
            <w:gridSpan w:val="2"/>
          </w:tcPr>
          <w:p w14:paraId="34926D1B" w14:textId="34D3D108" w:rsidR="009572ED" w:rsidRPr="007740F6" w:rsidRDefault="00801829" w:rsidP="00606550">
            <w:pPr>
              <w:jc w:val="right"/>
              <w:rPr>
                <w:rFonts w:ascii="Times New Roman" w:hAnsi="Times New Roman"/>
                <w:i/>
                <w:color w:val="0000FF"/>
                <w:sz w:val="20"/>
              </w:rPr>
            </w:pPr>
            <w:r w:rsidRPr="007740F6">
              <w:rPr>
                <w:rFonts w:ascii="Times New Roman" w:hAnsi="Times New Roman"/>
                <w:i/>
                <w:color w:val="0000FF"/>
                <w:sz w:val="20"/>
              </w:rPr>
              <w:t>18 AAC 80.205(</w:t>
            </w:r>
            <w:r w:rsidR="009572ED">
              <w:rPr>
                <w:rFonts w:ascii="Times New Roman" w:hAnsi="Times New Roman"/>
                <w:i/>
                <w:color w:val="0000FF"/>
                <w:sz w:val="20"/>
              </w:rPr>
              <w:t>b</w:t>
            </w:r>
            <w:r w:rsidRPr="007740F6">
              <w:rPr>
                <w:rFonts w:ascii="Times New Roman" w:hAnsi="Times New Roman"/>
                <w:i/>
                <w:color w:val="0000FF"/>
                <w:sz w:val="20"/>
              </w:rPr>
              <w:t>)(</w:t>
            </w:r>
            <w:r w:rsidR="009572ED">
              <w:rPr>
                <w:rFonts w:ascii="Times New Roman" w:hAnsi="Times New Roman"/>
                <w:i/>
                <w:color w:val="0000FF"/>
                <w:sz w:val="20"/>
              </w:rPr>
              <w:t>9</w:t>
            </w:r>
            <w:r w:rsidRPr="007740F6">
              <w:rPr>
                <w:rFonts w:ascii="Times New Roman" w:hAnsi="Times New Roman"/>
                <w:i/>
                <w:color w:val="0000FF"/>
                <w:sz w:val="20"/>
              </w:rPr>
              <w:t>)</w:t>
            </w:r>
          </w:p>
        </w:tc>
      </w:tr>
      <w:tr w:rsidR="003B3B47" w:rsidRPr="007740F6" w14:paraId="3EDC7EA0" w14:textId="77777777" w:rsidTr="007202F0">
        <w:trPr>
          <w:gridAfter w:val="1"/>
          <w:wAfter w:w="7" w:type="dxa"/>
        </w:trPr>
        <w:tc>
          <w:tcPr>
            <w:tcW w:w="8928" w:type="dxa"/>
            <w:gridSpan w:val="2"/>
          </w:tcPr>
          <w:p w14:paraId="267DFA91" w14:textId="77777777" w:rsidR="003B3B47" w:rsidRPr="007740F6" w:rsidRDefault="004A7088" w:rsidP="003B3B47">
            <w:pPr>
              <w:spacing w:before="60" w:after="60"/>
              <w:rPr>
                <w:rFonts w:ascii="Times New Roman" w:hAnsi="Times New Roman"/>
                <w:b/>
                <w:color w:val="000080"/>
                <w:szCs w:val="24"/>
              </w:rPr>
            </w:pPr>
            <w:r w:rsidRPr="007740F6">
              <w:rPr>
                <w:rFonts w:ascii="Times New Roman" w:hAnsi="Times New Roman"/>
                <w:i/>
                <w:color w:val="000080"/>
                <w:szCs w:val="24"/>
              </w:rPr>
              <w:fldChar w:fldCharType="begin">
                <w:ffData>
                  <w:name w:val="Text1"/>
                  <w:enabled/>
                  <w:calcOnExit w:val="0"/>
                  <w:textInput/>
                </w:ffData>
              </w:fldChar>
            </w:r>
            <w:r w:rsidR="003B3B47" w:rsidRPr="007740F6">
              <w:rPr>
                <w:rFonts w:ascii="Times New Roman" w:hAnsi="Times New Roman"/>
                <w:i/>
                <w:color w:val="000080"/>
                <w:szCs w:val="24"/>
              </w:rPr>
              <w:instrText xml:space="preserve"> FORMTEXT </w:instrText>
            </w:r>
            <w:r w:rsidRPr="007740F6">
              <w:rPr>
                <w:rFonts w:ascii="Times New Roman" w:hAnsi="Times New Roman"/>
                <w:i/>
                <w:color w:val="000080"/>
                <w:szCs w:val="24"/>
              </w:rPr>
            </w:r>
            <w:r w:rsidRPr="007740F6">
              <w:rPr>
                <w:rFonts w:ascii="Times New Roman" w:hAnsi="Times New Roman"/>
                <w:i/>
                <w:color w:val="000080"/>
                <w:szCs w:val="24"/>
              </w:rPr>
              <w:fldChar w:fldCharType="separate"/>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003B3B47" w:rsidRPr="007740F6">
              <w:rPr>
                <w:rFonts w:ascii="Times New Roman" w:hAnsi="Times New Roman"/>
                <w:i/>
                <w:color w:val="000080"/>
                <w:szCs w:val="24"/>
              </w:rPr>
              <w:t> </w:t>
            </w:r>
            <w:r w:rsidRPr="007740F6">
              <w:rPr>
                <w:rFonts w:ascii="Times New Roman" w:hAnsi="Times New Roman"/>
                <w:i/>
                <w:color w:val="000080"/>
                <w:szCs w:val="24"/>
              </w:rPr>
              <w:fldChar w:fldCharType="end"/>
            </w:r>
          </w:p>
          <w:p w14:paraId="4A02458C" w14:textId="77777777" w:rsidR="00025E30" w:rsidRPr="007740F6" w:rsidRDefault="00025E30" w:rsidP="003B3B47">
            <w:pPr>
              <w:spacing w:before="60" w:after="60"/>
              <w:rPr>
                <w:rFonts w:ascii="Times New Roman" w:hAnsi="Times New Roman"/>
                <w:i/>
                <w:color w:val="000080"/>
                <w:szCs w:val="24"/>
              </w:rPr>
            </w:pPr>
          </w:p>
        </w:tc>
        <w:tc>
          <w:tcPr>
            <w:tcW w:w="1980" w:type="dxa"/>
            <w:gridSpan w:val="2"/>
          </w:tcPr>
          <w:p w14:paraId="5432E087" w14:textId="77777777" w:rsidR="003B3B47" w:rsidRPr="007740F6" w:rsidRDefault="003B3B47" w:rsidP="003B3B47">
            <w:pPr>
              <w:jc w:val="right"/>
              <w:rPr>
                <w:rFonts w:ascii="Times New Roman" w:hAnsi="Times New Roman"/>
                <w:i/>
                <w:color w:val="0000FF"/>
                <w:sz w:val="20"/>
              </w:rPr>
            </w:pPr>
          </w:p>
        </w:tc>
      </w:tr>
      <w:tr w:rsidR="00B17559" w:rsidRPr="007740F6" w14:paraId="66D2CE5F" w14:textId="77777777" w:rsidTr="007202F0">
        <w:trPr>
          <w:gridAfter w:val="1"/>
          <w:wAfter w:w="7" w:type="dxa"/>
        </w:trPr>
        <w:tc>
          <w:tcPr>
            <w:tcW w:w="8928" w:type="dxa"/>
            <w:gridSpan w:val="2"/>
          </w:tcPr>
          <w:p w14:paraId="2BF282F6" w14:textId="16CD49C5" w:rsidR="00B17559" w:rsidRPr="007740F6" w:rsidRDefault="004E7B65" w:rsidP="00987ABC">
            <w:pPr>
              <w:keepNext/>
              <w:numPr>
                <w:ilvl w:val="0"/>
                <w:numId w:val="30"/>
              </w:numPr>
              <w:tabs>
                <w:tab w:val="num" w:pos="450"/>
              </w:tabs>
              <w:ind w:left="446" w:hanging="302"/>
              <w:rPr>
                <w:rFonts w:ascii="Times New Roman" w:hAnsi="Times New Roman"/>
                <w:szCs w:val="24"/>
              </w:rPr>
            </w:pPr>
            <w:r w:rsidRPr="006C3DCC">
              <w:rPr>
                <w:rFonts w:ascii="Times New Roman" w:hAnsi="Times New Roman"/>
                <w:b/>
                <w:szCs w:val="24"/>
              </w:rPr>
              <w:t>Seasonal System Shutdown:</w:t>
            </w:r>
            <w:r w:rsidRPr="006C3DCC">
              <w:rPr>
                <w:rFonts w:ascii="Times New Roman" w:hAnsi="Times New Roman"/>
                <w:szCs w:val="24"/>
              </w:rPr>
              <w:t xml:space="preserve">  </w:t>
            </w:r>
            <w:r w:rsidRPr="00987ABC">
              <w:rPr>
                <w:rFonts w:ascii="Times New Roman" w:hAnsi="Times New Roman"/>
                <w:spacing w:val="-2"/>
                <w:szCs w:val="24"/>
              </w:rPr>
              <w:t xml:space="preserve">If this is a seasonal system, </w:t>
            </w:r>
            <w:r w:rsidR="005B0923" w:rsidRPr="00987ABC">
              <w:rPr>
                <w:rFonts w:ascii="Times New Roman" w:hAnsi="Times New Roman"/>
                <w:spacing w:val="-2"/>
                <w:szCs w:val="24"/>
              </w:rPr>
              <w:t>do the</w:t>
            </w:r>
            <w:r w:rsidR="00387ACF" w:rsidRPr="00987ABC">
              <w:rPr>
                <w:rFonts w:ascii="Times New Roman" w:hAnsi="Times New Roman"/>
                <w:spacing w:val="-2"/>
                <w:szCs w:val="24"/>
              </w:rPr>
              <w:t xml:space="preserve"> shutdown procedures</w:t>
            </w:r>
            <w:r w:rsidR="00387ACF">
              <w:rPr>
                <w:rFonts w:ascii="Times New Roman" w:hAnsi="Times New Roman"/>
                <w:szCs w:val="24"/>
              </w:rPr>
              <w:t xml:space="preserve"> </w:t>
            </w:r>
            <w:r w:rsidR="00193C0B">
              <w:rPr>
                <w:rFonts w:ascii="Times New Roman" w:hAnsi="Times New Roman"/>
                <w:szCs w:val="24"/>
              </w:rPr>
              <w:t xml:space="preserve">specified </w:t>
            </w:r>
            <w:r w:rsidR="00387ACF">
              <w:rPr>
                <w:rFonts w:ascii="Times New Roman" w:hAnsi="Times New Roman"/>
                <w:szCs w:val="24"/>
              </w:rPr>
              <w:t>for approval during this review include information on</w:t>
            </w:r>
            <w:r w:rsidRPr="007740F6">
              <w:rPr>
                <w:rFonts w:ascii="Times New Roman" w:hAnsi="Times New Roman"/>
                <w:szCs w:val="24"/>
              </w:rPr>
              <w:t xml:space="preserve"> how </w:t>
            </w:r>
            <w:r w:rsidR="00387ACF">
              <w:rPr>
                <w:rFonts w:ascii="Times New Roman" w:hAnsi="Times New Roman"/>
                <w:szCs w:val="24"/>
              </w:rPr>
              <w:t>the distribution</w:t>
            </w:r>
            <w:r w:rsidR="00387ACF" w:rsidRPr="007740F6">
              <w:rPr>
                <w:rFonts w:ascii="Times New Roman" w:hAnsi="Times New Roman"/>
                <w:szCs w:val="24"/>
              </w:rPr>
              <w:t xml:space="preserve"> </w:t>
            </w:r>
            <w:r w:rsidRPr="007B0AD8">
              <w:rPr>
                <w:rFonts w:ascii="Times New Roman" w:hAnsi="Times New Roman"/>
                <w:szCs w:val="24"/>
              </w:rPr>
              <w:t>is drained or prepared for the time it is not in operation</w:t>
            </w:r>
            <w:r w:rsidR="00193C0B" w:rsidRPr="007B0AD8">
              <w:rPr>
                <w:rFonts w:ascii="Times New Roman" w:hAnsi="Times New Roman"/>
                <w:szCs w:val="24"/>
              </w:rPr>
              <w:t>? Please detail</w:t>
            </w:r>
            <w:r w:rsidRPr="007B0AD8">
              <w:rPr>
                <w:rFonts w:ascii="Times New Roman" w:hAnsi="Times New Roman"/>
                <w:szCs w:val="24"/>
              </w:rPr>
              <w:t xml:space="preserve"> the use of antifreeze, draining to sumps, and potential cross-connection or contamination</w:t>
            </w:r>
            <w:r w:rsidR="00387ACF" w:rsidRPr="007B0AD8">
              <w:rPr>
                <w:rFonts w:ascii="Times New Roman" w:hAnsi="Times New Roman"/>
                <w:szCs w:val="24"/>
              </w:rPr>
              <w:t>, etc</w:t>
            </w:r>
            <w:r w:rsidRPr="007B0AD8">
              <w:rPr>
                <w:rFonts w:ascii="Times New Roman" w:hAnsi="Times New Roman"/>
                <w:szCs w:val="24"/>
              </w:rPr>
              <w:t>.</w:t>
            </w:r>
          </w:p>
        </w:tc>
        <w:tc>
          <w:tcPr>
            <w:tcW w:w="1980" w:type="dxa"/>
            <w:gridSpan w:val="2"/>
          </w:tcPr>
          <w:p w14:paraId="1196F21C" w14:textId="2EB73216" w:rsidR="00B17559" w:rsidRPr="007740F6" w:rsidRDefault="00B17559" w:rsidP="00606550">
            <w:pPr>
              <w:jc w:val="right"/>
              <w:rPr>
                <w:rFonts w:ascii="Times New Roman" w:hAnsi="Times New Roman"/>
                <w:i/>
                <w:color w:val="0000FF"/>
                <w:sz w:val="20"/>
              </w:rPr>
            </w:pPr>
            <w:r w:rsidRPr="007740F6">
              <w:rPr>
                <w:rFonts w:ascii="Times New Roman" w:hAnsi="Times New Roman"/>
                <w:i/>
                <w:color w:val="0000FF"/>
                <w:sz w:val="20"/>
              </w:rPr>
              <w:t>18 AAC 80.205(</w:t>
            </w:r>
            <w:r>
              <w:rPr>
                <w:rFonts w:ascii="Times New Roman" w:hAnsi="Times New Roman"/>
                <w:i/>
                <w:color w:val="0000FF"/>
                <w:sz w:val="20"/>
              </w:rPr>
              <w:t>b</w:t>
            </w:r>
            <w:r w:rsidRPr="007740F6">
              <w:rPr>
                <w:rFonts w:ascii="Times New Roman" w:hAnsi="Times New Roman"/>
                <w:i/>
                <w:color w:val="0000FF"/>
                <w:sz w:val="20"/>
              </w:rPr>
              <w:t>)(</w:t>
            </w:r>
            <w:r>
              <w:rPr>
                <w:rFonts w:ascii="Times New Roman" w:hAnsi="Times New Roman"/>
                <w:i/>
                <w:color w:val="0000FF"/>
                <w:sz w:val="20"/>
              </w:rPr>
              <w:t>9</w:t>
            </w:r>
            <w:r w:rsidRPr="007740F6">
              <w:rPr>
                <w:rFonts w:ascii="Times New Roman" w:hAnsi="Times New Roman"/>
                <w:i/>
                <w:color w:val="0000FF"/>
                <w:sz w:val="20"/>
              </w:rPr>
              <w:t>)</w:t>
            </w:r>
          </w:p>
        </w:tc>
      </w:tr>
      <w:tr w:rsidR="00B17559" w:rsidRPr="007740F6" w14:paraId="4B0D51F3" w14:textId="77777777" w:rsidTr="007202F0">
        <w:trPr>
          <w:gridAfter w:val="1"/>
          <w:wAfter w:w="7" w:type="dxa"/>
        </w:trPr>
        <w:tc>
          <w:tcPr>
            <w:tcW w:w="8928" w:type="dxa"/>
            <w:gridSpan w:val="2"/>
          </w:tcPr>
          <w:p w14:paraId="4044072D" w14:textId="77777777" w:rsidR="00B17559" w:rsidRPr="007740F6" w:rsidRDefault="004A7088" w:rsidP="00B17559">
            <w:pPr>
              <w:spacing w:before="60" w:after="60"/>
              <w:rPr>
                <w:rFonts w:ascii="Times New Roman" w:hAnsi="Times New Roman"/>
                <w:b/>
                <w:color w:val="000080"/>
                <w:szCs w:val="24"/>
              </w:rPr>
            </w:pPr>
            <w:r w:rsidRPr="007740F6">
              <w:rPr>
                <w:rFonts w:ascii="Times New Roman" w:hAnsi="Times New Roman"/>
                <w:i/>
                <w:color w:val="000080"/>
                <w:szCs w:val="24"/>
              </w:rPr>
              <w:fldChar w:fldCharType="begin">
                <w:ffData>
                  <w:name w:val="Text1"/>
                  <w:enabled/>
                  <w:calcOnExit w:val="0"/>
                  <w:textInput/>
                </w:ffData>
              </w:fldChar>
            </w:r>
            <w:r w:rsidR="00B17559" w:rsidRPr="007740F6">
              <w:rPr>
                <w:rFonts w:ascii="Times New Roman" w:hAnsi="Times New Roman"/>
                <w:i/>
                <w:color w:val="000080"/>
                <w:szCs w:val="24"/>
              </w:rPr>
              <w:instrText xml:space="preserve"> FORMTEXT </w:instrText>
            </w:r>
            <w:r w:rsidRPr="007740F6">
              <w:rPr>
                <w:rFonts w:ascii="Times New Roman" w:hAnsi="Times New Roman"/>
                <w:i/>
                <w:color w:val="000080"/>
                <w:szCs w:val="24"/>
              </w:rPr>
            </w:r>
            <w:r w:rsidRPr="007740F6">
              <w:rPr>
                <w:rFonts w:ascii="Times New Roman" w:hAnsi="Times New Roman"/>
                <w:i/>
                <w:color w:val="000080"/>
                <w:szCs w:val="24"/>
              </w:rPr>
              <w:fldChar w:fldCharType="separate"/>
            </w:r>
            <w:r w:rsidR="00B17559" w:rsidRPr="007740F6">
              <w:rPr>
                <w:rFonts w:ascii="Times New Roman" w:hAnsi="Times New Roman"/>
                <w:i/>
                <w:color w:val="000080"/>
                <w:szCs w:val="24"/>
              </w:rPr>
              <w:t> </w:t>
            </w:r>
            <w:r w:rsidR="00B17559" w:rsidRPr="007740F6">
              <w:rPr>
                <w:rFonts w:ascii="Times New Roman" w:hAnsi="Times New Roman"/>
                <w:i/>
                <w:color w:val="000080"/>
                <w:szCs w:val="24"/>
              </w:rPr>
              <w:t> </w:t>
            </w:r>
            <w:r w:rsidR="00B17559" w:rsidRPr="007740F6">
              <w:rPr>
                <w:rFonts w:ascii="Times New Roman" w:hAnsi="Times New Roman"/>
                <w:i/>
                <w:color w:val="000080"/>
                <w:szCs w:val="24"/>
              </w:rPr>
              <w:t> </w:t>
            </w:r>
            <w:r w:rsidR="00B17559" w:rsidRPr="007740F6">
              <w:rPr>
                <w:rFonts w:ascii="Times New Roman" w:hAnsi="Times New Roman"/>
                <w:i/>
                <w:color w:val="000080"/>
                <w:szCs w:val="24"/>
              </w:rPr>
              <w:t> </w:t>
            </w:r>
            <w:r w:rsidR="00B17559" w:rsidRPr="007740F6">
              <w:rPr>
                <w:rFonts w:ascii="Times New Roman" w:hAnsi="Times New Roman"/>
                <w:i/>
                <w:color w:val="000080"/>
                <w:szCs w:val="24"/>
              </w:rPr>
              <w:t> </w:t>
            </w:r>
            <w:r w:rsidRPr="007740F6">
              <w:rPr>
                <w:rFonts w:ascii="Times New Roman" w:hAnsi="Times New Roman"/>
                <w:i/>
                <w:color w:val="000080"/>
                <w:szCs w:val="24"/>
              </w:rPr>
              <w:fldChar w:fldCharType="end"/>
            </w:r>
          </w:p>
          <w:p w14:paraId="0CD41C12" w14:textId="77777777" w:rsidR="00B17559" w:rsidRPr="007740F6" w:rsidRDefault="00B17559" w:rsidP="00B17559">
            <w:pPr>
              <w:spacing w:before="60" w:after="60"/>
              <w:rPr>
                <w:rFonts w:ascii="Times New Roman" w:hAnsi="Times New Roman"/>
                <w:i/>
                <w:color w:val="000080"/>
                <w:szCs w:val="24"/>
              </w:rPr>
            </w:pPr>
          </w:p>
        </w:tc>
        <w:tc>
          <w:tcPr>
            <w:tcW w:w="1980" w:type="dxa"/>
            <w:gridSpan w:val="2"/>
          </w:tcPr>
          <w:p w14:paraId="4045A665" w14:textId="77777777" w:rsidR="00B17559" w:rsidRPr="007740F6" w:rsidRDefault="00B17559" w:rsidP="00B17559">
            <w:pPr>
              <w:jc w:val="right"/>
              <w:rPr>
                <w:rFonts w:ascii="Times New Roman" w:hAnsi="Times New Roman"/>
                <w:i/>
                <w:color w:val="0000FF"/>
                <w:sz w:val="20"/>
              </w:rPr>
            </w:pPr>
          </w:p>
        </w:tc>
      </w:tr>
      <w:tr w:rsidR="00BB30F1" w:rsidRPr="007740F6" w14:paraId="55F3B015" w14:textId="77777777" w:rsidTr="007202F0">
        <w:trPr>
          <w:gridAfter w:val="1"/>
          <w:wAfter w:w="7" w:type="dxa"/>
        </w:trPr>
        <w:tc>
          <w:tcPr>
            <w:tcW w:w="8928" w:type="dxa"/>
            <w:gridSpan w:val="2"/>
          </w:tcPr>
          <w:p w14:paraId="13F072EB" w14:textId="77777777" w:rsidR="00BB30F1" w:rsidRPr="008A20CA" w:rsidRDefault="006C3DCC" w:rsidP="00F4002E">
            <w:pPr>
              <w:keepNext/>
              <w:numPr>
                <w:ilvl w:val="0"/>
                <w:numId w:val="30"/>
              </w:numPr>
              <w:tabs>
                <w:tab w:val="clear" w:pos="1555"/>
                <w:tab w:val="num" w:pos="634"/>
              </w:tabs>
              <w:ind w:left="634" w:hanging="490"/>
              <w:rPr>
                <w:rFonts w:ascii="Times New Roman" w:hAnsi="Times New Roman"/>
                <w:szCs w:val="24"/>
              </w:rPr>
            </w:pPr>
            <w:r w:rsidRPr="008A20CA">
              <w:rPr>
                <w:rFonts w:ascii="Times New Roman" w:hAnsi="Times New Roman"/>
                <w:b/>
                <w:szCs w:val="24"/>
              </w:rPr>
              <w:t>Contaminated Sites:</w:t>
            </w:r>
            <w:r w:rsidRPr="008A20CA">
              <w:rPr>
                <w:rFonts w:ascii="Times New Roman" w:hAnsi="Times New Roman"/>
                <w:szCs w:val="24"/>
              </w:rPr>
              <w:t xml:space="preserve">  </w:t>
            </w:r>
            <w:r w:rsidR="00C11A0E" w:rsidRPr="008A20CA">
              <w:rPr>
                <w:rFonts w:ascii="Times New Roman" w:hAnsi="Times New Roman"/>
                <w:szCs w:val="24"/>
              </w:rPr>
              <w:t>I</w:t>
            </w:r>
            <w:r w:rsidR="004F4D1A" w:rsidRPr="008A20CA">
              <w:rPr>
                <w:rFonts w:ascii="Times New Roman" w:hAnsi="Times New Roman"/>
                <w:szCs w:val="24"/>
              </w:rPr>
              <w:t xml:space="preserve">s documentation </w:t>
            </w:r>
            <w:r w:rsidR="00C11A0E" w:rsidRPr="008A20CA">
              <w:rPr>
                <w:rFonts w:ascii="Times New Roman" w:hAnsi="Times New Roman"/>
                <w:szCs w:val="24"/>
              </w:rPr>
              <w:t xml:space="preserve">provided </w:t>
            </w:r>
            <w:r w:rsidR="00AB16A9" w:rsidRPr="008A20CA">
              <w:rPr>
                <w:rFonts w:ascii="Times New Roman" w:hAnsi="Times New Roman"/>
                <w:szCs w:val="24"/>
              </w:rPr>
              <w:t xml:space="preserve">showing </w:t>
            </w:r>
            <w:r w:rsidR="004F4D1A" w:rsidRPr="008A20CA">
              <w:rPr>
                <w:rFonts w:ascii="Times New Roman" w:hAnsi="Times New Roman"/>
                <w:szCs w:val="24"/>
              </w:rPr>
              <w:t xml:space="preserve">the </w:t>
            </w:r>
            <w:r w:rsidR="00ED1012" w:rsidRPr="008A20CA">
              <w:rPr>
                <w:rFonts w:ascii="Times New Roman" w:hAnsi="Times New Roman"/>
                <w:szCs w:val="24"/>
              </w:rPr>
              <w:t xml:space="preserve">Contaminated Sites Program’s </w:t>
            </w:r>
            <w:r w:rsidR="00E212F5" w:rsidRPr="008A20CA">
              <w:rPr>
                <w:rFonts w:ascii="Times New Roman" w:hAnsi="Times New Roman"/>
                <w:szCs w:val="24"/>
              </w:rPr>
              <w:t>webmap</w:t>
            </w:r>
            <w:r w:rsidR="008A160E" w:rsidRPr="008A20CA">
              <w:rPr>
                <w:rFonts w:ascii="Times New Roman" w:hAnsi="Times New Roman"/>
                <w:szCs w:val="24"/>
              </w:rPr>
              <w:t xml:space="preserve"> </w:t>
            </w:r>
            <w:r w:rsidR="00AB16A9" w:rsidRPr="008A20CA">
              <w:rPr>
                <w:rFonts w:ascii="Times New Roman" w:hAnsi="Times New Roman"/>
                <w:szCs w:val="24"/>
              </w:rPr>
              <w:t>has been consulted to determine the proximity of the project to contaminated sites</w:t>
            </w:r>
            <w:r w:rsidR="00F30092">
              <w:rPr>
                <w:rFonts w:ascii="Times New Roman" w:hAnsi="Times New Roman"/>
                <w:szCs w:val="24"/>
              </w:rPr>
              <w:t xml:space="preserve">? </w:t>
            </w:r>
            <w:r w:rsidR="00AB16A9" w:rsidRPr="008A20CA">
              <w:rPr>
                <w:rFonts w:ascii="Times New Roman" w:hAnsi="Times New Roman"/>
                <w:szCs w:val="24"/>
              </w:rPr>
              <w:t xml:space="preserve">The Contaminated Sites </w:t>
            </w:r>
            <w:r w:rsidR="00AB16A9" w:rsidRPr="00F4002E">
              <w:rPr>
                <w:rFonts w:ascii="Times New Roman" w:hAnsi="Times New Roman"/>
                <w:szCs w:val="24"/>
              </w:rPr>
              <w:t>Program’s webmap</w:t>
            </w:r>
            <w:r w:rsidR="00AB16A9" w:rsidRPr="00F4002E" w:rsidDel="00AB16A9">
              <w:rPr>
                <w:rFonts w:ascii="Times New Roman" w:hAnsi="Times New Roman"/>
                <w:szCs w:val="24"/>
              </w:rPr>
              <w:t xml:space="preserve"> </w:t>
            </w:r>
            <w:r w:rsidR="00AB16A9" w:rsidRPr="00F4002E">
              <w:rPr>
                <w:rFonts w:ascii="Times New Roman" w:hAnsi="Times New Roman"/>
                <w:szCs w:val="24"/>
              </w:rPr>
              <w:t xml:space="preserve">can be accessed at </w:t>
            </w:r>
            <w:hyperlink r:id="rId8" w:history="1">
              <w:r w:rsidR="00E212F5" w:rsidRPr="00F11555">
                <w:rPr>
                  <w:rFonts w:ascii="Times New Roman" w:hAnsi="Times New Roman"/>
                  <w:szCs w:val="24"/>
                </w:rPr>
                <w:t>http://www.arcgis.c</w:t>
              </w:r>
              <w:r w:rsidR="00E212F5" w:rsidRPr="00F11555">
                <w:rPr>
                  <w:rFonts w:ascii="Times New Roman" w:hAnsi="Times New Roman"/>
                  <w:szCs w:val="24"/>
                </w:rPr>
                <w:t>o</w:t>
              </w:r>
              <w:r w:rsidR="00E212F5" w:rsidRPr="00F11555">
                <w:rPr>
                  <w:rFonts w:ascii="Times New Roman" w:hAnsi="Times New Roman"/>
                  <w:szCs w:val="24"/>
                </w:rPr>
                <w:t>m/home/item.html?id=315240bfbaf84aa0b8272ad1cef3cad3</w:t>
              </w:r>
            </w:hyperlink>
            <w:r w:rsidR="00F30092">
              <w:rPr>
                <w:rFonts w:ascii="Times New Roman" w:hAnsi="Times New Roman"/>
                <w:szCs w:val="24"/>
              </w:rPr>
              <w:t xml:space="preserve">. </w:t>
            </w:r>
            <w:r w:rsidR="00B17559" w:rsidRPr="008A20CA">
              <w:rPr>
                <w:rFonts w:ascii="Times New Roman" w:hAnsi="Times New Roman"/>
                <w:szCs w:val="24"/>
              </w:rPr>
              <w:t>If the project is going to be near or go through an active contaminated site, is documentation</w:t>
            </w:r>
            <w:r w:rsidR="00C11A0E" w:rsidRPr="008A20CA">
              <w:rPr>
                <w:rFonts w:ascii="Times New Roman" w:hAnsi="Times New Roman"/>
                <w:szCs w:val="24"/>
              </w:rPr>
              <w:t xml:space="preserve"> provided</w:t>
            </w:r>
            <w:r w:rsidR="00B17559" w:rsidRPr="008A20CA">
              <w:rPr>
                <w:rFonts w:ascii="Times New Roman" w:hAnsi="Times New Roman"/>
                <w:szCs w:val="24"/>
              </w:rPr>
              <w:t xml:space="preserve"> that the DEC Contaminated Sites Program staff was contacted regarding proper site controls for dealing with contaminated soils and/or</w:t>
            </w:r>
            <w:r w:rsidR="00C11A0E" w:rsidRPr="008A20CA">
              <w:rPr>
                <w:rFonts w:ascii="Times New Roman" w:hAnsi="Times New Roman"/>
                <w:szCs w:val="24"/>
              </w:rPr>
              <w:t xml:space="preserve"> contaminated</w:t>
            </w:r>
            <w:r w:rsidR="00B17559" w:rsidRPr="008A20CA">
              <w:rPr>
                <w:rFonts w:ascii="Times New Roman" w:hAnsi="Times New Roman"/>
                <w:szCs w:val="24"/>
              </w:rPr>
              <w:t xml:space="preserve"> groundwater</w:t>
            </w:r>
            <w:r w:rsidR="00F30092">
              <w:rPr>
                <w:rFonts w:ascii="Times New Roman" w:hAnsi="Times New Roman"/>
                <w:szCs w:val="24"/>
              </w:rPr>
              <w:t xml:space="preserve">? </w:t>
            </w:r>
            <w:r w:rsidR="00C11A0E" w:rsidRPr="008A20CA">
              <w:rPr>
                <w:rFonts w:ascii="Times New Roman" w:hAnsi="Times New Roman"/>
                <w:szCs w:val="24"/>
              </w:rPr>
              <w:t>A</w:t>
            </w:r>
            <w:r w:rsidR="00B17559" w:rsidRPr="008A20CA">
              <w:rPr>
                <w:rFonts w:ascii="Times New Roman" w:hAnsi="Times New Roman"/>
                <w:szCs w:val="24"/>
              </w:rPr>
              <w:t xml:space="preserve">re design considerations </w:t>
            </w:r>
            <w:r w:rsidR="00C11A0E" w:rsidRPr="008A20CA">
              <w:rPr>
                <w:rFonts w:ascii="Times New Roman" w:hAnsi="Times New Roman"/>
                <w:szCs w:val="24"/>
              </w:rPr>
              <w:t xml:space="preserve">included </w:t>
            </w:r>
            <w:r w:rsidR="00B17559" w:rsidRPr="008A20CA">
              <w:rPr>
                <w:rFonts w:ascii="Times New Roman" w:hAnsi="Times New Roman"/>
                <w:szCs w:val="24"/>
              </w:rPr>
              <w:t xml:space="preserve">for protecting </w:t>
            </w:r>
            <w:r w:rsidR="008A160E" w:rsidRPr="008A20CA">
              <w:rPr>
                <w:rFonts w:ascii="Times New Roman" w:hAnsi="Times New Roman"/>
                <w:szCs w:val="24"/>
              </w:rPr>
              <w:t xml:space="preserve">drinking </w:t>
            </w:r>
            <w:r w:rsidR="00B17559" w:rsidRPr="00F4002E">
              <w:rPr>
                <w:rFonts w:ascii="Times New Roman" w:hAnsi="Times New Roman"/>
                <w:szCs w:val="24"/>
              </w:rPr>
              <w:t xml:space="preserve">water </w:t>
            </w:r>
            <w:r w:rsidR="004E7B65" w:rsidRPr="00F4002E">
              <w:rPr>
                <w:rFonts w:ascii="Times New Roman" w:hAnsi="Times New Roman"/>
                <w:szCs w:val="24"/>
              </w:rPr>
              <w:t>from contamination</w:t>
            </w:r>
            <w:r w:rsidR="00B17559" w:rsidRPr="00F4002E">
              <w:rPr>
                <w:rFonts w:ascii="Times New Roman" w:hAnsi="Times New Roman"/>
                <w:szCs w:val="24"/>
              </w:rPr>
              <w:t>?</w:t>
            </w:r>
          </w:p>
        </w:tc>
        <w:tc>
          <w:tcPr>
            <w:tcW w:w="1980" w:type="dxa"/>
            <w:gridSpan w:val="2"/>
          </w:tcPr>
          <w:p w14:paraId="0A756D6D" w14:textId="77777777" w:rsidR="00BB30F1" w:rsidRPr="007740F6" w:rsidRDefault="009E344C" w:rsidP="00801829">
            <w:pPr>
              <w:jc w:val="right"/>
              <w:rPr>
                <w:rFonts w:ascii="Times New Roman" w:hAnsi="Times New Roman"/>
                <w:i/>
                <w:color w:val="0000FF"/>
                <w:sz w:val="20"/>
              </w:rPr>
            </w:pPr>
            <w:r w:rsidRPr="007740F6">
              <w:rPr>
                <w:rFonts w:ascii="Times New Roman" w:hAnsi="Times New Roman"/>
                <w:i/>
                <w:color w:val="0000FF"/>
                <w:sz w:val="20"/>
              </w:rPr>
              <w:t>18 AAC 80.205(b)(9)</w:t>
            </w:r>
          </w:p>
        </w:tc>
      </w:tr>
      <w:tr w:rsidR="003B3B47" w:rsidRPr="007740F6" w14:paraId="3DCEA2B7" w14:textId="77777777" w:rsidTr="007202F0">
        <w:trPr>
          <w:gridAfter w:val="1"/>
          <w:wAfter w:w="7" w:type="dxa"/>
        </w:trPr>
        <w:tc>
          <w:tcPr>
            <w:tcW w:w="8928" w:type="dxa"/>
            <w:gridSpan w:val="2"/>
          </w:tcPr>
          <w:p w14:paraId="00B70C65" w14:textId="77777777" w:rsidR="008B6A35" w:rsidRDefault="004A7088" w:rsidP="00303631">
            <w:pPr>
              <w:spacing w:before="60" w:after="60"/>
              <w:rPr>
                <w:rFonts w:ascii="Times New Roman" w:hAnsi="Times New Roman"/>
                <w:szCs w:val="24"/>
              </w:rPr>
            </w:pPr>
            <w:r w:rsidRPr="00303631">
              <w:rPr>
                <w:rFonts w:ascii="Times New Roman" w:hAnsi="Times New Roman"/>
                <w:i/>
                <w:color w:val="000080"/>
                <w:szCs w:val="24"/>
              </w:rPr>
              <w:fldChar w:fldCharType="begin">
                <w:ffData>
                  <w:name w:val="Text1"/>
                  <w:enabled/>
                  <w:calcOnExit w:val="0"/>
                  <w:textInput/>
                </w:ffData>
              </w:fldChar>
            </w:r>
            <w:r w:rsidR="008B6A35" w:rsidRPr="00303631">
              <w:rPr>
                <w:rFonts w:ascii="Times New Roman" w:hAnsi="Times New Roman"/>
                <w:i/>
                <w:color w:val="000080"/>
                <w:szCs w:val="24"/>
              </w:rPr>
              <w:instrText xml:space="preserve"> FORMTEXT </w:instrText>
            </w:r>
            <w:r w:rsidRPr="00303631">
              <w:rPr>
                <w:rFonts w:ascii="Times New Roman" w:hAnsi="Times New Roman"/>
                <w:i/>
                <w:color w:val="000080"/>
                <w:szCs w:val="24"/>
              </w:rPr>
            </w:r>
            <w:r w:rsidRPr="00303631">
              <w:rPr>
                <w:rFonts w:ascii="Times New Roman" w:hAnsi="Times New Roman"/>
                <w:i/>
                <w:color w:val="000080"/>
                <w:szCs w:val="24"/>
              </w:rPr>
              <w:fldChar w:fldCharType="separate"/>
            </w:r>
            <w:bookmarkStart w:id="0" w:name="_GoBack"/>
            <w:bookmarkEnd w:id="0"/>
            <w:r w:rsidR="008B6A35" w:rsidRPr="00303631">
              <w:rPr>
                <w:rFonts w:ascii="Times New Roman" w:hAnsi="Times New Roman"/>
                <w:i/>
                <w:color w:val="000080"/>
                <w:szCs w:val="24"/>
              </w:rPr>
              <w:t> </w:t>
            </w:r>
            <w:r w:rsidR="008B6A35" w:rsidRPr="00303631">
              <w:rPr>
                <w:rFonts w:ascii="Times New Roman" w:hAnsi="Times New Roman"/>
                <w:i/>
                <w:color w:val="000080"/>
                <w:szCs w:val="24"/>
              </w:rPr>
              <w:t> </w:t>
            </w:r>
            <w:r w:rsidR="008B6A35" w:rsidRPr="00303631">
              <w:rPr>
                <w:rFonts w:ascii="Times New Roman" w:hAnsi="Times New Roman"/>
                <w:i/>
                <w:color w:val="000080"/>
                <w:szCs w:val="24"/>
              </w:rPr>
              <w:t> </w:t>
            </w:r>
            <w:r w:rsidR="008B6A35" w:rsidRPr="00303631">
              <w:rPr>
                <w:rFonts w:ascii="Times New Roman" w:hAnsi="Times New Roman"/>
                <w:i/>
                <w:color w:val="000080"/>
                <w:szCs w:val="24"/>
              </w:rPr>
              <w:t> </w:t>
            </w:r>
            <w:r w:rsidR="008B6A35" w:rsidRPr="00303631">
              <w:rPr>
                <w:rFonts w:ascii="Times New Roman" w:hAnsi="Times New Roman"/>
                <w:i/>
                <w:color w:val="000080"/>
                <w:szCs w:val="24"/>
              </w:rPr>
              <w:t> </w:t>
            </w:r>
            <w:r w:rsidRPr="00303631">
              <w:rPr>
                <w:rFonts w:ascii="Times New Roman" w:hAnsi="Times New Roman"/>
                <w:i/>
                <w:color w:val="000080"/>
                <w:szCs w:val="24"/>
              </w:rPr>
              <w:fldChar w:fldCharType="end"/>
            </w:r>
          </w:p>
          <w:p w14:paraId="09632E59" w14:textId="77777777" w:rsidR="008B6A35" w:rsidRPr="00073DA9" w:rsidRDefault="008B6A35" w:rsidP="008B6A35">
            <w:pPr>
              <w:spacing w:before="60" w:after="60"/>
              <w:jc w:val="both"/>
              <w:rPr>
                <w:rFonts w:ascii="Times New Roman" w:hAnsi="Times New Roman"/>
                <w:b/>
                <w:color w:val="000080"/>
                <w:szCs w:val="24"/>
              </w:rPr>
            </w:pPr>
          </w:p>
        </w:tc>
        <w:tc>
          <w:tcPr>
            <w:tcW w:w="1980" w:type="dxa"/>
            <w:gridSpan w:val="2"/>
          </w:tcPr>
          <w:p w14:paraId="3CF5D3E4" w14:textId="77777777" w:rsidR="003B3B47" w:rsidRPr="007740F6" w:rsidRDefault="003B3B47" w:rsidP="003B3B47">
            <w:pPr>
              <w:jc w:val="right"/>
              <w:rPr>
                <w:rFonts w:ascii="Times New Roman" w:hAnsi="Times New Roman"/>
                <w:i/>
                <w:color w:val="0000FF"/>
                <w:sz w:val="20"/>
              </w:rPr>
            </w:pPr>
          </w:p>
        </w:tc>
      </w:tr>
      <w:tr w:rsidR="00581125" w:rsidRPr="00581125" w14:paraId="3645919C" w14:textId="77777777" w:rsidTr="00750F85">
        <w:trPr>
          <w:gridAfter w:val="1"/>
          <w:wAfter w:w="7" w:type="dxa"/>
          <w:trHeight w:val="1755"/>
        </w:trPr>
        <w:tc>
          <w:tcPr>
            <w:tcW w:w="8928" w:type="dxa"/>
            <w:gridSpan w:val="2"/>
          </w:tcPr>
          <w:p w14:paraId="638BB744" w14:textId="1A1D9003" w:rsidR="00581125" w:rsidRPr="00581125" w:rsidRDefault="003937C0" w:rsidP="00750F85">
            <w:pPr>
              <w:keepNext/>
              <w:numPr>
                <w:ilvl w:val="0"/>
                <w:numId w:val="30"/>
              </w:numPr>
              <w:tabs>
                <w:tab w:val="clear" w:pos="1555"/>
                <w:tab w:val="num" w:pos="634"/>
              </w:tabs>
              <w:ind w:left="634" w:hanging="490"/>
              <w:rPr>
                <w:rFonts w:ascii="Times New Roman" w:hAnsi="Times New Roman"/>
                <w:szCs w:val="24"/>
              </w:rPr>
            </w:pPr>
            <w:r w:rsidRPr="00C73064">
              <w:rPr>
                <w:rFonts w:ascii="Times New Roman" w:hAnsi="Times New Roman"/>
                <w:b/>
                <w:szCs w:val="24"/>
              </w:rPr>
              <w:t>Horizontal Separation Distance</w:t>
            </w:r>
            <w:r w:rsidR="00C245BC">
              <w:rPr>
                <w:rFonts w:ascii="Times New Roman" w:hAnsi="Times New Roman"/>
                <w:b/>
                <w:szCs w:val="24"/>
              </w:rPr>
              <w:t>s</w:t>
            </w:r>
            <w:r w:rsidR="006C3DCC" w:rsidRPr="00C73064">
              <w:rPr>
                <w:rFonts w:ascii="Times New Roman" w:hAnsi="Times New Roman"/>
                <w:b/>
                <w:szCs w:val="24"/>
              </w:rPr>
              <w:t xml:space="preserve">:  </w:t>
            </w:r>
            <w:r w:rsidR="002D2428" w:rsidRPr="00C73064">
              <w:rPr>
                <w:rFonts w:ascii="Times New Roman" w:hAnsi="Times New Roman"/>
                <w:szCs w:val="24"/>
              </w:rPr>
              <w:t>If</w:t>
            </w:r>
            <w:r w:rsidR="00581125" w:rsidRPr="00C73064">
              <w:rPr>
                <w:rFonts w:ascii="Times New Roman" w:hAnsi="Times New Roman"/>
                <w:szCs w:val="24"/>
              </w:rPr>
              <w:t xml:space="preserve"> </w:t>
            </w:r>
            <w:r w:rsidR="00C73064" w:rsidRPr="003A73C2">
              <w:rPr>
                <w:rFonts w:ascii="Times New Roman" w:hAnsi="Times New Roman"/>
                <w:szCs w:val="24"/>
              </w:rPr>
              <w:t xml:space="preserve">the project proposes </w:t>
            </w:r>
            <w:r w:rsidR="00852C64" w:rsidRPr="003A73C2">
              <w:rPr>
                <w:rFonts w:ascii="Times New Roman" w:hAnsi="Times New Roman"/>
                <w:szCs w:val="24"/>
              </w:rPr>
              <w:t>a</w:t>
            </w:r>
            <w:r w:rsidR="00AF4233">
              <w:rPr>
                <w:rFonts w:ascii="Times New Roman" w:hAnsi="Times New Roman"/>
                <w:szCs w:val="24"/>
              </w:rPr>
              <w:t>ny</w:t>
            </w:r>
            <w:r w:rsidR="00852C64" w:rsidRPr="003A73C2">
              <w:rPr>
                <w:rFonts w:ascii="Times New Roman" w:hAnsi="Times New Roman"/>
                <w:szCs w:val="24"/>
              </w:rPr>
              <w:t xml:space="preserve"> </w:t>
            </w:r>
            <w:r w:rsidR="00AF4233">
              <w:rPr>
                <w:rFonts w:ascii="Times New Roman" w:hAnsi="Times New Roman"/>
                <w:szCs w:val="24"/>
              </w:rPr>
              <w:t xml:space="preserve">existing or new </w:t>
            </w:r>
            <w:r w:rsidR="008A26CF" w:rsidRPr="00F11555">
              <w:rPr>
                <w:rFonts w:ascii="Times New Roman" w:hAnsi="Times New Roman"/>
                <w:szCs w:val="24"/>
              </w:rPr>
              <w:t xml:space="preserve">water </w:t>
            </w:r>
            <w:r w:rsidR="008A26CF">
              <w:rPr>
                <w:rFonts w:ascii="Times New Roman" w:hAnsi="Times New Roman"/>
                <w:szCs w:val="24"/>
              </w:rPr>
              <w:t xml:space="preserve">and </w:t>
            </w:r>
            <w:r w:rsidR="00581125" w:rsidRPr="003A73C2">
              <w:rPr>
                <w:rFonts w:ascii="Times New Roman" w:hAnsi="Times New Roman"/>
                <w:szCs w:val="24"/>
              </w:rPr>
              <w:t xml:space="preserve">sewer </w:t>
            </w:r>
            <w:r w:rsidR="00CE7189" w:rsidRPr="003A73C2">
              <w:rPr>
                <w:rFonts w:ascii="Times New Roman" w:hAnsi="Times New Roman"/>
                <w:szCs w:val="24"/>
              </w:rPr>
              <w:t>main</w:t>
            </w:r>
            <w:r w:rsidR="008A26CF">
              <w:rPr>
                <w:rFonts w:ascii="Times New Roman" w:hAnsi="Times New Roman"/>
                <w:szCs w:val="24"/>
              </w:rPr>
              <w:t>s</w:t>
            </w:r>
            <w:r w:rsidR="002D2428" w:rsidRPr="003A73C2">
              <w:rPr>
                <w:rFonts w:ascii="Times New Roman" w:hAnsi="Times New Roman"/>
                <w:szCs w:val="24"/>
              </w:rPr>
              <w:t xml:space="preserve"> </w:t>
            </w:r>
            <w:r w:rsidR="00143F6D" w:rsidRPr="003A73C2">
              <w:rPr>
                <w:rFonts w:ascii="Times New Roman" w:hAnsi="Times New Roman"/>
                <w:szCs w:val="24"/>
              </w:rPr>
              <w:t>within 10 </w:t>
            </w:r>
            <w:r w:rsidR="00581125" w:rsidRPr="003A73C2">
              <w:rPr>
                <w:rFonts w:ascii="Times New Roman" w:hAnsi="Times New Roman"/>
                <w:szCs w:val="24"/>
              </w:rPr>
              <w:t>horizontal feet</w:t>
            </w:r>
            <w:r w:rsidR="008A26CF">
              <w:rPr>
                <w:rFonts w:ascii="Times New Roman" w:hAnsi="Times New Roman"/>
                <w:szCs w:val="24"/>
              </w:rPr>
              <w:t xml:space="preserve"> of each other</w:t>
            </w:r>
            <w:r w:rsidR="002D2428" w:rsidRPr="00F11555">
              <w:rPr>
                <w:rFonts w:ascii="Times New Roman" w:hAnsi="Times New Roman"/>
                <w:szCs w:val="24"/>
              </w:rPr>
              <w:t xml:space="preserve">, </w:t>
            </w:r>
            <w:r w:rsidR="00EB2F9A">
              <w:rPr>
                <w:rFonts w:ascii="Times New Roman" w:hAnsi="Times New Roman"/>
                <w:szCs w:val="24"/>
              </w:rPr>
              <w:t xml:space="preserve">discuss </w:t>
            </w:r>
            <w:r w:rsidR="002D2428" w:rsidRPr="00F11555">
              <w:rPr>
                <w:rFonts w:ascii="Times New Roman" w:hAnsi="Times New Roman"/>
                <w:szCs w:val="24"/>
              </w:rPr>
              <w:t xml:space="preserve">how </w:t>
            </w:r>
            <w:r w:rsidR="002D2428" w:rsidRPr="00C73064">
              <w:rPr>
                <w:rFonts w:ascii="Times New Roman" w:hAnsi="Times New Roman"/>
                <w:szCs w:val="24"/>
              </w:rPr>
              <w:t xml:space="preserve">the </w:t>
            </w:r>
            <w:r w:rsidR="00581125" w:rsidRPr="00C73064">
              <w:rPr>
                <w:rFonts w:ascii="Times New Roman" w:hAnsi="Times New Roman"/>
                <w:szCs w:val="24"/>
              </w:rPr>
              <w:t>design and construct</w:t>
            </w:r>
            <w:r w:rsidR="002D2428" w:rsidRPr="00C73064">
              <w:rPr>
                <w:rFonts w:ascii="Times New Roman" w:hAnsi="Times New Roman"/>
                <w:szCs w:val="24"/>
              </w:rPr>
              <w:t xml:space="preserve">ion </w:t>
            </w:r>
            <w:r w:rsidR="00EB2F9A" w:rsidRPr="00C73064">
              <w:rPr>
                <w:rFonts w:ascii="Times New Roman" w:hAnsi="Times New Roman"/>
                <w:szCs w:val="24"/>
              </w:rPr>
              <w:t xml:space="preserve">will </w:t>
            </w:r>
            <w:r w:rsidR="002D2428" w:rsidRPr="00C73064">
              <w:rPr>
                <w:rFonts w:ascii="Times New Roman" w:hAnsi="Times New Roman"/>
                <w:szCs w:val="24"/>
              </w:rPr>
              <w:t xml:space="preserve">meet the </w:t>
            </w:r>
            <w:r w:rsidR="00EB2F9A">
              <w:rPr>
                <w:rFonts w:ascii="Times New Roman" w:hAnsi="Times New Roman"/>
                <w:szCs w:val="24"/>
              </w:rPr>
              <w:t xml:space="preserve">regulatory </w:t>
            </w:r>
            <w:r w:rsidR="002D2428" w:rsidRPr="00C73064">
              <w:rPr>
                <w:rFonts w:ascii="Times New Roman" w:hAnsi="Times New Roman"/>
                <w:szCs w:val="24"/>
              </w:rPr>
              <w:t>requirements</w:t>
            </w:r>
            <w:r w:rsidR="00EB2F9A">
              <w:rPr>
                <w:rFonts w:ascii="Times New Roman" w:hAnsi="Times New Roman"/>
                <w:szCs w:val="24"/>
              </w:rPr>
              <w:t>.</w:t>
            </w:r>
            <w:r w:rsidR="002D2428" w:rsidRPr="00C73064">
              <w:rPr>
                <w:rFonts w:ascii="Times New Roman" w:hAnsi="Times New Roman"/>
                <w:szCs w:val="24"/>
              </w:rPr>
              <w:t xml:space="preserve"> </w:t>
            </w:r>
            <w:r w:rsidRPr="00C73064">
              <w:rPr>
                <w:rFonts w:ascii="Times New Roman" w:hAnsi="Times New Roman"/>
                <w:szCs w:val="24"/>
              </w:rPr>
              <w:t xml:space="preserve">If any of the </w:t>
            </w:r>
            <w:r w:rsidR="00EB2F9A">
              <w:rPr>
                <w:rFonts w:ascii="Times New Roman" w:hAnsi="Times New Roman"/>
                <w:szCs w:val="24"/>
              </w:rPr>
              <w:t xml:space="preserve">regulatory </w:t>
            </w:r>
            <w:r w:rsidRPr="00C73064">
              <w:rPr>
                <w:rFonts w:ascii="Times New Roman" w:hAnsi="Times New Roman"/>
                <w:szCs w:val="24"/>
              </w:rPr>
              <w:t>requirements cannot be met for any length of water main within 10 feet of a sewer main, has a separation distance waiver been requested (Checklist No. 7.1)?</w:t>
            </w:r>
          </w:p>
        </w:tc>
        <w:tc>
          <w:tcPr>
            <w:tcW w:w="1980" w:type="dxa"/>
            <w:gridSpan w:val="2"/>
          </w:tcPr>
          <w:p w14:paraId="020288C5" w14:textId="77777777" w:rsidR="00581125" w:rsidRPr="00581125" w:rsidRDefault="00581125" w:rsidP="00581125">
            <w:pPr>
              <w:tabs>
                <w:tab w:val="num" w:pos="630"/>
              </w:tabs>
              <w:jc w:val="right"/>
              <w:rPr>
                <w:rFonts w:ascii="Times New Roman" w:hAnsi="Times New Roman"/>
                <w:szCs w:val="24"/>
              </w:rPr>
            </w:pPr>
            <w:r w:rsidRPr="00581125">
              <w:rPr>
                <w:rFonts w:ascii="Times New Roman" w:hAnsi="Times New Roman"/>
                <w:i/>
                <w:color w:val="0000FF"/>
                <w:sz w:val="20"/>
              </w:rPr>
              <w:t>18 AAC 80.020(f)(3)</w:t>
            </w:r>
          </w:p>
        </w:tc>
      </w:tr>
      <w:tr w:rsidR="00750F85" w:rsidRPr="00581125" w14:paraId="124FBE9B" w14:textId="77777777" w:rsidTr="00FE1561">
        <w:trPr>
          <w:gridAfter w:val="1"/>
          <w:wAfter w:w="7" w:type="dxa"/>
        </w:trPr>
        <w:tc>
          <w:tcPr>
            <w:tcW w:w="10908" w:type="dxa"/>
            <w:gridSpan w:val="4"/>
          </w:tcPr>
          <w:p w14:paraId="4F0BC9F6" w14:textId="6BF879BE" w:rsidR="00750F85" w:rsidRPr="00750F85" w:rsidRDefault="00750F85" w:rsidP="00750F85">
            <w:pPr>
              <w:ind w:left="605" w:right="576"/>
              <w:rPr>
                <w:rFonts w:ascii="Times New Roman" w:hAnsi="Times New Roman"/>
                <w:i/>
                <w:szCs w:val="24"/>
              </w:rPr>
            </w:pPr>
            <w:r w:rsidRPr="00750F85">
              <w:rPr>
                <w:rFonts w:ascii="Times New Roman" w:hAnsi="Times New Roman"/>
                <w:b/>
                <w:szCs w:val="24"/>
              </w:rPr>
              <w:t>Note:</w:t>
            </w:r>
            <w:r w:rsidRPr="00750F85">
              <w:rPr>
                <w:rFonts w:ascii="Times New Roman" w:hAnsi="Times New Roman"/>
                <w:szCs w:val="24"/>
              </w:rPr>
              <w:t xml:space="preserve"> Storm sewer mains, catch basins, manholes, and lift stations need to maintain the same separation distance from water mains as sanitary sewer mains, manholes, and lift stations.</w:t>
            </w:r>
          </w:p>
        </w:tc>
      </w:tr>
      <w:tr w:rsidR="00581125" w:rsidRPr="00581125" w14:paraId="0ADBE42D" w14:textId="77777777" w:rsidTr="007202F0">
        <w:trPr>
          <w:gridAfter w:val="1"/>
          <w:wAfter w:w="7" w:type="dxa"/>
        </w:trPr>
        <w:tc>
          <w:tcPr>
            <w:tcW w:w="8928" w:type="dxa"/>
            <w:gridSpan w:val="2"/>
          </w:tcPr>
          <w:p w14:paraId="25EFCF50" w14:textId="77777777" w:rsidR="008B5A45" w:rsidRPr="00581125" w:rsidRDefault="004A7088" w:rsidP="008B6A35">
            <w:pPr>
              <w:spacing w:before="60" w:after="60"/>
              <w:rPr>
                <w:rFonts w:ascii="Times New Roman" w:hAnsi="Times New Roman"/>
                <w:i/>
                <w:szCs w:val="24"/>
              </w:rPr>
            </w:pPr>
            <w:r w:rsidRPr="00CB3E7C">
              <w:rPr>
                <w:rFonts w:ascii="Times New Roman" w:hAnsi="Times New Roman"/>
                <w:i/>
                <w:color w:val="000080"/>
                <w:szCs w:val="24"/>
              </w:rPr>
              <w:fldChar w:fldCharType="begin">
                <w:ffData>
                  <w:name w:val="Text1"/>
                  <w:enabled/>
                  <w:calcOnExit w:val="0"/>
                  <w:textInput/>
                </w:ffData>
              </w:fldChar>
            </w:r>
            <w:r w:rsidR="008B5A45" w:rsidRPr="00CB3E7C">
              <w:rPr>
                <w:rFonts w:ascii="Times New Roman" w:hAnsi="Times New Roman"/>
                <w:i/>
                <w:color w:val="000080"/>
                <w:szCs w:val="24"/>
              </w:rPr>
              <w:instrText xml:space="preserve"> FORMTEXT </w:instrText>
            </w:r>
            <w:r w:rsidRPr="00CB3E7C">
              <w:rPr>
                <w:rFonts w:ascii="Times New Roman" w:hAnsi="Times New Roman"/>
                <w:i/>
                <w:color w:val="000080"/>
                <w:szCs w:val="24"/>
              </w:rPr>
            </w:r>
            <w:r w:rsidRPr="00CB3E7C">
              <w:rPr>
                <w:rFonts w:ascii="Times New Roman" w:hAnsi="Times New Roman"/>
                <w:i/>
                <w:color w:val="000080"/>
                <w:szCs w:val="24"/>
              </w:rPr>
              <w:fldChar w:fldCharType="separate"/>
            </w:r>
            <w:r w:rsidR="008B5A45" w:rsidRPr="00CB3E7C">
              <w:rPr>
                <w:rFonts w:ascii="Times New Roman" w:hAnsi="Times New Roman"/>
                <w:i/>
                <w:color w:val="000080"/>
                <w:szCs w:val="24"/>
              </w:rPr>
              <w:t> </w:t>
            </w:r>
            <w:r w:rsidR="008B5A45" w:rsidRPr="00CB3E7C">
              <w:rPr>
                <w:rFonts w:ascii="Times New Roman" w:hAnsi="Times New Roman"/>
                <w:i/>
                <w:color w:val="000080"/>
                <w:szCs w:val="24"/>
              </w:rPr>
              <w:t> </w:t>
            </w:r>
            <w:r w:rsidR="008B5A45" w:rsidRPr="00CB3E7C">
              <w:rPr>
                <w:rFonts w:ascii="Times New Roman" w:hAnsi="Times New Roman"/>
                <w:i/>
                <w:color w:val="000080"/>
                <w:szCs w:val="24"/>
              </w:rPr>
              <w:t> </w:t>
            </w:r>
            <w:r w:rsidR="008B5A45" w:rsidRPr="00CB3E7C">
              <w:rPr>
                <w:rFonts w:ascii="Times New Roman" w:hAnsi="Times New Roman"/>
                <w:i/>
                <w:color w:val="000080"/>
                <w:szCs w:val="24"/>
              </w:rPr>
              <w:t> </w:t>
            </w:r>
            <w:r w:rsidR="008B5A45" w:rsidRPr="00CB3E7C">
              <w:rPr>
                <w:rFonts w:ascii="Times New Roman" w:hAnsi="Times New Roman"/>
                <w:i/>
                <w:color w:val="000080"/>
                <w:szCs w:val="24"/>
              </w:rPr>
              <w:t> </w:t>
            </w:r>
            <w:r w:rsidRPr="00CB3E7C">
              <w:rPr>
                <w:rFonts w:ascii="Times New Roman" w:hAnsi="Times New Roman"/>
                <w:i/>
                <w:color w:val="000080"/>
                <w:szCs w:val="24"/>
              </w:rPr>
              <w:fldChar w:fldCharType="end"/>
            </w:r>
          </w:p>
          <w:p w14:paraId="7BF0FF09" w14:textId="77777777" w:rsidR="00581125" w:rsidRPr="00581125" w:rsidRDefault="00581125" w:rsidP="00581125">
            <w:pPr>
              <w:rPr>
                <w:rFonts w:ascii="Times New Roman" w:hAnsi="Times New Roman"/>
                <w:i/>
                <w:szCs w:val="24"/>
              </w:rPr>
            </w:pPr>
          </w:p>
        </w:tc>
        <w:tc>
          <w:tcPr>
            <w:tcW w:w="1980" w:type="dxa"/>
            <w:gridSpan w:val="2"/>
          </w:tcPr>
          <w:p w14:paraId="6774E757" w14:textId="77777777" w:rsidR="00581125" w:rsidRPr="00581125" w:rsidRDefault="00581125" w:rsidP="00581125">
            <w:pPr>
              <w:rPr>
                <w:rFonts w:ascii="Times New Roman" w:hAnsi="Times New Roman"/>
                <w:i/>
                <w:szCs w:val="24"/>
              </w:rPr>
            </w:pPr>
          </w:p>
        </w:tc>
      </w:tr>
      <w:tr w:rsidR="00581125" w:rsidRPr="00581125" w14:paraId="218FDA1D" w14:textId="77777777" w:rsidTr="00750F85">
        <w:trPr>
          <w:gridAfter w:val="1"/>
          <w:wAfter w:w="7" w:type="dxa"/>
          <w:trHeight w:val="1440"/>
        </w:trPr>
        <w:tc>
          <w:tcPr>
            <w:tcW w:w="8928" w:type="dxa"/>
            <w:gridSpan w:val="2"/>
          </w:tcPr>
          <w:p w14:paraId="27EDA276" w14:textId="2796D754" w:rsidR="00581125" w:rsidRPr="00581125" w:rsidRDefault="006C3DCC" w:rsidP="00750F85">
            <w:pPr>
              <w:keepNext/>
              <w:numPr>
                <w:ilvl w:val="0"/>
                <w:numId w:val="30"/>
              </w:numPr>
              <w:tabs>
                <w:tab w:val="clear" w:pos="1555"/>
                <w:tab w:val="num" w:pos="634"/>
              </w:tabs>
              <w:ind w:left="634" w:hanging="490"/>
              <w:rPr>
                <w:rFonts w:ascii="Times New Roman" w:hAnsi="Times New Roman"/>
                <w:szCs w:val="24"/>
              </w:rPr>
            </w:pPr>
            <w:r w:rsidRPr="00C73064">
              <w:rPr>
                <w:rFonts w:ascii="Times New Roman" w:hAnsi="Times New Roman"/>
                <w:b/>
                <w:szCs w:val="24"/>
              </w:rPr>
              <w:t xml:space="preserve">Water Sewer </w:t>
            </w:r>
            <w:r w:rsidR="004D4A4F" w:rsidRPr="00C73064">
              <w:rPr>
                <w:rFonts w:ascii="Times New Roman" w:hAnsi="Times New Roman"/>
                <w:b/>
                <w:szCs w:val="24"/>
              </w:rPr>
              <w:t>Main</w:t>
            </w:r>
            <w:r w:rsidR="008E32F1" w:rsidRPr="00C73064">
              <w:rPr>
                <w:rFonts w:ascii="Times New Roman" w:hAnsi="Times New Roman"/>
                <w:b/>
                <w:szCs w:val="24"/>
              </w:rPr>
              <w:t xml:space="preserve"> Crossing</w:t>
            </w:r>
            <w:r w:rsidR="008E32F1">
              <w:rPr>
                <w:rFonts w:ascii="Times New Roman" w:hAnsi="Times New Roman"/>
                <w:b/>
                <w:szCs w:val="24"/>
              </w:rPr>
              <w:t>s</w:t>
            </w:r>
            <w:r w:rsidRPr="00C73064">
              <w:rPr>
                <w:rFonts w:ascii="Times New Roman" w:hAnsi="Times New Roman"/>
                <w:b/>
                <w:szCs w:val="24"/>
              </w:rPr>
              <w:t>:</w:t>
            </w:r>
            <w:r w:rsidRPr="00C73064">
              <w:rPr>
                <w:rFonts w:ascii="Times New Roman" w:hAnsi="Times New Roman"/>
                <w:szCs w:val="24"/>
              </w:rPr>
              <w:t xml:space="preserve">  </w:t>
            </w:r>
            <w:r w:rsidR="00581125" w:rsidRPr="00C73064">
              <w:rPr>
                <w:rFonts w:ascii="Times New Roman" w:hAnsi="Times New Roman"/>
                <w:szCs w:val="24"/>
              </w:rPr>
              <w:t xml:space="preserve">If the </w:t>
            </w:r>
            <w:r w:rsidR="00143F6D" w:rsidRPr="00C73064">
              <w:rPr>
                <w:rFonts w:ascii="Times New Roman" w:hAnsi="Times New Roman"/>
                <w:szCs w:val="24"/>
              </w:rPr>
              <w:t>project</w:t>
            </w:r>
            <w:r w:rsidR="00581125" w:rsidRPr="00C73064">
              <w:rPr>
                <w:rFonts w:ascii="Times New Roman" w:hAnsi="Times New Roman"/>
                <w:szCs w:val="24"/>
              </w:rPr>
              <w:t xml:space="preserve"> </w:t>
            </w:r>
            <w:r w:rsidR="00C73064" w:rsidRPr="00C73064">
              <w:rPr>
                <w:rFonts w:ascii="Times New Roman" w:hAnsi="Times New Roman"/>
                <w:szCs w:val="24"/>
              </w:rPr>
              <w:t>proposes</w:t>
            </w:r>
            <w:r w:rsidR="00C73064" w:rsidRPr="003A73C2">
              <w:rPr>
                <w:rFonts w:ascii="Times New Roman" w:hAnsi="Times New Roman"/>
                <w:szCs w:val="24"/>
              </w:rPr>
              <w:t xml:space="preserve"> </w:t>
            </w:r>
            <w:r w:rsidR="00581125" w:rsidRPr="003A73C2">
              <w:rPr>
                <w:rFonts w:ascii="Times New Roman" w:hAnsi="Times New Roman"/>
                <w:szCs w:val="24"/>
              </w:rPr>
              <w:t xml:space="preserve">any crossing of </w:t>
            </w:r>
            <w:r w:rsidR="00C73064" w:rsidRPr="003A73C2">
              <w:rPr>
                <w:rFonts w:ascii="Times New Roman" w:hAnsi="Times New Roman"/>
                <w:szCs w:val="24"/>
              </w:rPr>
              <w:t xml:space="preserve">existing or new </w:t>
            </w:r>
            <w:r w:rsidR="00581125" w:rsidRPr="00C73064">
              <w:rPr>
                <w:rFonts w:ascii="Times New Roman" w:hAnsi="Times New Roman"/>
                <w:szCs w:val="24"/>
              </w:rPr>
              <w:t>water and sewe</w:t>
            </w:r>
            <w:r w:rsidR="00336F6B" w:rsidRPr="00C73064">
              <w:rPr>
                <w:rFonts w:ascii="Times New Roman" w:hAnsi="Times New Roman"/>
                <w:szCs w:val="24"/>
              </w:rPr>
              <w:t xml:space="preserve">r </w:t>
            </w:r>
            <w:r w:rsidR="001B48F3" w:rsidRPr="00C73064">
              <w:rPr>
                <w:rFonts w:ascii="Times New Roman" w:hAnsi="Times New Roman"/>
                <w:szCs w:val="24"/>
              </w:rPr>
              <w:t>main</w:t>
            </w:r>
            <w:r w:rsidR="00336F6B" w:rsidRPr="00C73064">
              <w:rPr>
                <w:rFonts w:ascii="Times New Roman" w:hAnsi="Times New Roman"/>
                <w:szCs w:val="24"/>
              </w:rPr>
              <w:t xml:space="preserve">s, </w:t>
            </w:r>
            <w:r w:rsidR="004D4A4F" w:rsidRPr="00C73064">
              <w:rPr>
                <w:rFonts w:ascii="Times New Roman" w:hAnsi="Times New Roman"/>
                <w:szCs w:val="24"/>
              </w:rPr>
              <w:t>discuss how the design and construction will meet</w:t>
            </w:r>
            <w:r w:rsidR="00852C64" w:rsidRPr="00C73064">
              <w:rPr>
                <w:rFonts w:ascii="Times New Roman" w:hAnsi="Times New Roman"/>
                <w:szCs w:val="24"/>
              </w:rPr>
              <w:t xml:space="preserve"> each of</w:t>
            </w:r>
            <w:r w:rsidR="004D4A4F" w:rsidRPr="00C73064">
              <w:rPr>
                <w:rFonts w:ascii="Times New Roman" w:hAnsi="Times New Roman"/>
                <w:szCs w:val="24"/>
              </w:rPr>
              <w:t xml:space="preserve"> the </w:t>
            </w:r>
            <w:r w:rsidR="00EB2F9A">
              <w:rPr>
                <w:rFonts w:ascii="Times New Roman" w:hAnsi="Times New Roman"/>
                <w:szCs w:val="24"/>
              </w:rPr>
              <w:t xml:space="preserve">regulatory </w:t>
            </w:r>
            <w:r w:rsidR="004D4A4F" w:rsidRPr="00C73064">
              <w:rPr>
                <w:rFonts w:ascii="Times New Roman" w:hAnsi="Times New Roman"/>
                <w:szCs w:val="24"/>
              </w:rPr>
              <w:t>requirements.</w:t>
            </w:r>
            <w:r w:rsidR="003937C0" w:rsidRPr="00C73064">
              <w:rPr>
                <w:rFonts w:ascii="Times New Roman" w:hAnsi="Times New Roman"/>
                <w:szCs w:val="24"/>
              </w:rPr>
              <w:t xml:space="preserve"> If any of the </w:t>
            </w:r>
            <w:r w:rsidR="00EB2F9A">
              <w:rPr>
                <w:rFonts w:ascii="Times New Roman" w:hAnsi="Times New Roman"/>
                <w:szCs w:val="24"/>
              </w:rPr>
              <w:t xml:space="preserve">regulatory </w:t>
            </w:r>
            <w:r w:rsidR="003937C0" w:rsidRPr="00C73064">
              <w:rPr>
                <w:rFonts w:ascii="Times New Roman" w:hAnsi="Times New Roman"/>
                <w:szCs w:val="24"/>
              </w:rPr>
              <w:t>requirements cannot be met for a crossing of water and sewer mains, has a separation distance waiver been requested (Checklist No. 7.1)?</w:t>
            </w:r>
          </w:p>
        </w:tc>
        <w:tc>
          <w:tcPr>
            <w:tcW w:w="1980" w:type="dxa"/>
            <w:gridSpan w:val="2"/>
          </w:tcPr>
          <w:p w14:paraId="627E47A8" w14:textId="77777777" w:rsidR="00581125" w:rsidRPr="00581125" w:rsidRDefault="00581125" w:rsidP="00183320">
            <w:pPr>
              <w:tabs>
                <w:tab w:val="num" w:pos="630"/>
              </w:tabs>
              <w:jc w:val="right"/>
              <w:rPr>
                <w:rFonts w:ascii="Times New Roman" w:hAnsi="Times New Roman"/>
                <w:szCs w:val="24"/>
              </w:rPr>
            </w:pPr>
            <w:r w:rsidRPr="00581125">
              <w:rPr>
                <w:rFonts w:ascii="Times New Roman" w:hAnsi="Times New Roman"/>
                <w:i/>
                <w:color w:val="0000FF"/>
                <w:sz w:val="20"/>
              </w:rPr>
              <w:t>18 AAC 80.020(f)(3)</w:t>
            </w:r>
          </w:p>
        </w:tc>
      </w:tr>
      <w:tr w:rsidR="00750F85" w:rsidRPr="00581125" w14:paraId="3C697683" w14:textId="77777777" w:rsidTr="00B466FA">
        <w:trPr>
          <w:gridAfter w:val="1"/>
          <w:wAfter w:w="7" w:type="dxa"/>
        </w:trPr>
        <w:tc>
          <w:tcPr>
            <w:tcW w:w="10908" w:type="dxa"/>
            <w:gridSpan w:val="4"/>
          </w:tcPr>
          <w:p w14:paraId="63151F95" w14:textId="77777777" w:rsidR="00750F85" w:rsidRPr="00750F85" w:rsidRDefault="00750F85" w:rsidP="00750F85">
            <w:pPr>
              <w:ind w:left="605" w:right="576"/>
              <w:rPr>
                <w:rFonts w:ascii="Times New Roman" w:hAnsi="Times New Roman"/>
                <w:i/>
                <w:szCs w:val="24"/>
              </w:rPr>
            </w:pPr>
            <w:r w:rsidRPr="00750F85">
              <w:rPr>
                <w:rFonts w:ascii="Times New Roman" w:hAnsi="Times New Roman"/>
                <w:b/>
                <w:szCs w:val="24"/>
              </w:rPr>
              <w:t>Note:</w:t>
            </w:r>
            <w:r w:rsidRPr="00750F85">
              <w:rPr>
                <w:rFonts w:ascii="Times New Roman" w:hAnsi="Times New Roman"/>
                <w:szCs w:val="24"/>
              </w:rPr>
              <w:t xml:space="preserve"> Storm sewer mains, catch basins, manholes, and lift stations need to maintain the same separation distance from water mains as sanitary sewer mains, manholes, and lift stations.</w:t>
            </w:r>
          </w:p>
        </w:tc>
      </w:tr>
      <w:tr w:rsidR="00581125" w:rsidRPr="00581125" w14:paraId="50ABE958" w14:textId="77777777" w:rsidTr="007202F0">
        <w:trPr>
          <w:gridAfter w:val="1"/>
          <w:wAfter w:w="7" w:type="dxa"/>
        </w:trPr>
        <w:tc>
          <w:tcPr>
            <w:tcW w:w="8928" w:type="dxa"/>
            <w:gridSpan w:val="2"/>
          </w:tcPr>
          <w:p w14:paraId="26AF5B76" w14:textId="77777777" w:rsidR="00581125" w:rsidRPr="00581125" w:rsidRDefault="004A7088" w:rsidP="008B6A35">
            <w:pPr>
              <w:spacing w:before="60" w:after="60"/>
              <w:rPr>
                <w:rFonts w:ascii="Times New Roman" w:hAnsi="Times New Roman"/>
                <w:i/>
                <w:szCs w:val="24"/>
              </w:rPr>
            </w:pPr>
            <w:r w:rsidRPr="00CB3E7C">
              <w:rPr>
                <w:rFonts w:ascii="Times New Roman" w:hAnsi="Times New Roman"/>
                <w:i/>
                <w:color w:val="000080"/>
                <w:szCs w:val="24"/>
              </w:rPr>
              <w:fldChar w:fldCharType="begin">
                <w:ffData>
                  <w:name w:val="Text1"/>
                  <w:enabled/>
                  <w:calcOnExit w:val="0"/>
                  <w:textInput/>
                </w:ffData>
              </w:fldChar>
            </w:r>
            <w:r w:rsidR="008B5A45" w:rsidRPr="00CB3E7C">
              <w:rPr>
                <w:rFonts w:ascii="Times New Roman" w:hAnsi="Times New Roman"/>
                <w:i/>
                <w:color w:val="000080"/>
                <w:szCs w:val="24"/>
              </w:rPr>
              <w:instrText xml:space="preserve"> FORMTEXT </w:instrText>
            </w:r>
            <w:r w:rsidRPr="00CB3E7C">
              <w:rPr>
                <w:rFonts w:ascii="Times New Roman" w:hAnsi="Times New Roman"/>
                <w:i/>
                <w:color w:val="000080"/>
                <w:szCs w:val="24"/>
              </w:rPr>
            </w:r>
            <w:r w:rsidRPr="00CB3E7C">
              <w:rPr>
                <w:rFonts w:ascii="Times New Roman" w:hAnsi="Times New Roman"/>
                <w:i/>
                <w:color w:val="000080"/>
                <w:szCs w:val="24"/>
              </w:rPr>
              <w:fldChar w:fldCharType="separate"/>
            </w:r>
            <w:r w:rsidR="008B5A45" w:rsidRPr="00CB3E7C">
              <w:rPr>
                <w:rFonts w:ascii="Times New Roman" w:hAnsi="Times New Roman"/>
                <w:i/>
                <w:color w:val="000080"/>
                <w:szCs w:val="24"/>
              </w:rPr>
              <w:t> </w:t>
            </w:r>
            <w:r w:rsidR="008B5A45" w:rsidRPr="00CB3E7C">
              <w:rPr>
                <w:rFonts w:ascii="Times New Roman" w:hAnsi="Times New Roman"/>
                <w:i/>
                <w:color w:val="000080"/>
                <w:szCs w:val="24"/>
              </w:rPr>
              <w:t> </w:t>
            </w:r>
            <w:r w:rsidR="008B5A45" w:rsidRPr="00CB3E7C">
              <w:rPr>
                <w:rFonts w:ascii="Times New Roman" w:hAnsi="Times New Roman"/>
                <w:i/>
                <w:color w:val="000080"/>
                <w:szCs w:val="24"/>
              </w:rPr>
              <w:t> </w:t>
            </w:r>
            <w:r w:rsidR="008B5A45" w:rsidRPr="00CB3E7C">
              <w:rPr>
                <w:rFonts w:ascii="Times New Roman" w:hAnsi="Times New Roman"/>
                <w:i/>
                <w:color w:val="000080"/>
                <w:szCs w:val="24"/>
              </w:rPr>
              <w:t> </w:t>
            </w:r>
            <w:r w:rsidR="008B5A45" w:rsidRPr="00CB3E7C">
              <w:rPr>
                <w:rFonts w:ascii="Times New Roman" w:hAnsi="Times New Roman"/>
                <w:i/>
                <w:color w:val="000080"/>
                <w:szCs w:val="24"/>
              </w:rPr>
              <w:t> </w:t>
            </w:r>
            <w:r w:rsidRPr="00CB3E7C">
              <w:rPr>
                <w:rFonts w:ascii="Times New Roman" w:hAnsi="Times New Roman"/>
                <w:i/>
                <w:color w:val="000080"/>
                <w:szCs w:val="24"/>
              </w:rPr>
              <w:fldChar w:fldCharType="end"/>
            </w:r>
          </w:p>
          <w:p w14:paraId="305477F0" w14:textId="77777777" w:rsidR="00581125" w:rsidRPr="00581125" w:rsidRDefault="00581125" w:rsidP="00581125">
            <w:pPr>
              <w:rPr>
                <w:rFonts w:ascii="Times New Roman" w:hAnsi="Times New Roman"/>
                <w:i/>
                <w:szCs w:val="24"/>
              </w:rPr>
            </w:pPr>
          </w:p>
        </w:tc>
        <w:tc>
          <w:tcPr>
            <w:tcW w:w="1980" w:type="dxa"/>
            <w:gridSpan w:val="2"/>
          </w:tcPr>
          <w:p w14:paraId="338A0343" w14:textId="77777777" w:rsidR="00581125" w:rsidRPr="00581125" w:rsidRDefault="00581125" w:rsidP="00581125">
            <w:pPr>
              <w:rPr>
                <w:rFonts w:ascii="Times New Roman" w:hAnsi="Times New Roman"/>
                <w:i/>
                <w:szCs w:val="24"/>
              </w:rPr>
            </w:pPr>
          </w:p>
        </w:tc>
      </w:tr>
      <w:tr w:rsidR="00581125" w:rsidRPr="00581125" w14:paraId="0C51A853" w14:textId="77777777" w:rsidTr="007202F0">
        <w:trPr>
          <w:gridAfter w:val="1"/>
          <w:wAfter w:w="7" w:type="dxa"/>
        </w:trPr>
        <w:tc>
          <w:tcPr>
            <w:tcW w:w="8928" w:type="dxa"/>
            <w:gridSpan w:val="2"/>
          </w:tcPr>
          <w:p w14:paraId="53CA02BF" w14:textId="4982B7FB" w:rsidR="00581125" w:rsidRPr="003A73C2" w:rsidRDefault="00982F0E" w:rsidP="00EB2F9A">
            <w:pPr>
              <w:keepNext/>
              <w:numPr>
                <w:ilvl w:val="0"/>
                <w:numId w:val="30"/>
              </w:numPr>
              <w:tabs>
                <w:tab w:val="clear" w:pos="1555"/>
                <w:tab w:val="num" w:pos="634"/>
              </w:tabs>
              <w:ind w:left="634" w:hanging="490"/>
              <w:rPr>
                <w:rFonts w:ascii="Times New Roman" w:hAnsi="Times New Roman"/>
                <w:szCs w:val="24"/>
              </w:rPr>
            </w:pPr>
            <w:r w:rsidRPr="003A73C2">
              <w:rPr>
                <w:rFonts w:ascii="Times New Roman" w:hAnsi="Times New Roman"/>
                <w:b/>
                <w:szCs w:val="24"/>
              </w:rPr>
              <w:t>Utilidor</w:t>
            </w:r>
            <w:r w:rsidR="008E32F1">
              <w:rPr>
                <w:rFonts w:ascii="Times New Roman" w:hAnsi="Times New Roman"/>
                <w:b/>
                <w:szCs w:val="24"/>
              </w:rPr>
              <w:t>s</w:t>
            </w:r>
            <w:r w:rsidRPr="003A73C2">
              <w:rPr>
                <w:rFonts w:ascii="Times New Roman" w:hAnsi="Times New Roman"/>
                <w:b/>
                <w:szCs w:val="24"/>
              </w:rPr>
              <w:t xml:space="preserve">:  </w:t>
            </w:r>
            <w:r w:rsidRPr="003A73C2">
              <w:rPr>
                <w:rFonts w:ascii="Times New Roman" w:hAnsi="Times New Roman"/>
                <w:szCs w:val="24"/>
              </w:rPr>
              <w:t xml:space="preserve">If </w:t>
            </w:r>
            <w:r w:rsidR="008D3E09" w:rsidRPr="003A73C2">
              <w:rPr>
                <w:rFonts w:ascii="Times New Roman" w:hAnsi="Times New Roman"/>
                <w:szCs w:val="24"/>
              </w:rPr>
              <w:t xml:space="preserve">the project proposes </w:t>
            </w:r>
            <w:r w:rsidRPr="003A73C2">
              <w:rPr>
                <w:rFonts w:ascii="Times New Roman" w:hAnsi="Times New Roman"/>
                <w:szCs w:val="24"/>
              </w:rPr>
              <w:t>a</w:t>
            </w:r>
            <w:r w:rsidR="00AF4233">
              <w:rPr>
                <w:rFonts w:ascii="Times New Roman" w:hAnsi="Times New Roman"/>
                <w:szCs w:val="24"/>
              </w:rPr>
              <w:t>ny existing or new</w:t>
            </w:r>
            <w:r w:rsidRPr="003A73C2">
              <w:rPr>
                <w:rFonts w:ascii="Times New Roman" w:hAnsi="Times New Roman"/>
                <w:szCs w:val="24"/>
              </w:rPr>
              <w:t xml:space="preserve"> water </w:t>
            </w:r>
            <w:r w:rsidR="008A26CF">
              <w:rPr>
                <w:rFonts w:ascii="Times New Roman" w:hAnsi="Times New Roman"/>
                <w:szCs w:val="24"/>
              </w:rPr>
              <w:t xml:space="preserve">and </w:t>
            </w:r>
            <w:r w:rsidR="00AF4233" w:rsidRPr="003A73C2">
              <w:rPr>
                <w:rFonts w:ascii="Times New Roman" w:hAnsi="Times New Roman"/>
                <w:szCs w:val="24"/>
              </w:rPr>
              <w:t xml:space="preserve">sewer </w:t>
            </w:r>
            <w:r w:rsidRPr="003A73C2">
              <w:rPr>
                <w:rFonts w:ascii="Times New Roman" w:hAnsi="Times New Roman"/>
                <w:szCs w:val="24"/>
              </w:rPr>
              <w:t>main</w:t>
            </w:r>
            <w:r w:rsidR="008A26CF">
              <w:rPr>
                <w:rFonts w:ascii="Times New Roman" w:hAnsi="Times New Roman"/>
                <w:szCs w:val="24"/>
              </w:rPr>
              <w:t>s</w:t>
            </w:r>
            <w:r w:rsidRPr="003A73C2">
              <w:rPr>
                <w:rFonts w:ascii="Times New Roman" w:hAnsi="Times New Roman"/>
                <w:szCs w:val="24"/>
              </w:rPr>
              <w:t xml:space="preserve"> in a utilidor</w:t>
            </w:r>
            <w:r w:rsidR="008A26CF">
              <w:rPr>
                <w:rFonts w:ascii="Times New Roman" w:hAnsi="Times New Roman"/>
                <w:szCs w:val="24"/>
              </w:rPr>
              <w:t xml:space="preserve"> together</w:t>
            </w:r>
            <w:r w:rsidR="003A73C2" w:rsidRPr="003A73C2">
              <w:rPr>
                <w:rFonts w:ascii="Times New Roman" w:hAnsi="Times New Roman"/>
                <w:szCs w:val="24"/>
              </w:rPr>
              <w:t xml:space="preserve">, </w:t>
            </w:r>
            <w:r w:rsidR="008A26CF">
              <w:rPr>
                <w:rFonts w:ascii="Times New Roman" w:hAnsi="Times New Roman"/>
                <w:szCs w:val="24"/>
              </w:rPr>
              <w:t>discuss how</w:t>
            </w:r>
            <w:r w:rsidR="008A26CF" w:rsidRPr="003A73C2">
              <w:rPr>
                <w:rFonts w:ascii="Times New Roman" w:hAnsi="Times New Roman"/>
                <w:szCs w:val="24"/>
              </w:rPr>
              <w:t xml:space="preserve"> </w:t>
            </w:r>
            <w:r w:rsidRPr="003A73C2">
              <w:rPr>
                <w:rFonts w:ascii="Times New Roman" w:hAnsi="Times New Roman"/>
                <w:szCs w:val="24"/>
              </w:rPr>
              <w:t>the design meet</w:t>
            </w:r>
            <w:r w:rsidR="008A26CF">
              <w:rPr>
                <w:rFonts w:ascii="Times New Roman" w:hAnsi="Times New Roman"/>
                <w:szCs w:val="24"/>
              </w:rPr>
              <w:t>s</w:t>
            </w:r>
            <w:r w:rsidRPr="003A73C2">
              <w:rPr>
                <w:rFonts w:ascii="Times New Roman" w:hAnsi="Times New Roman"/>
                <w:szCs w:val="24"/>
              </w:rPr>
              <w:t xml:space="preserve"> the </w:t>
            </w:r>
            <w:r w:rsidR="00EB2F9A">
              <w:rPr>
                <w:rFonts w:ascii="Times New Roman" w:hAnsi="Times New Roman"/>
                <w:szCs w:val="24"/>
              </w:rPr>
              <w:t xml:space="preserve">regulatory </w:t>
            </w:r>
            <w:r w:rsidRPr="003A73C2">
              <w:rPr>
                <w:rFonts w:ascii="Times New Roman" w:hAnsi="Times New Roman"/>
                <w:szCs w:val="24"/>
              </w:rPr>
              <w:t>requirements</w:t>
            </w:r>
            <w:r w:rsidR="008A26CF">
              <w:rPr>
                <w:rFonts w:ascii="Times New Roman" w:hAnsi="Times New Roman"/>
                <w:szCs w:val="24"/>
              </w:rPr>
              <w:t>.</w:t>
            </w:r>
            <w:r w:rsidR="003A73C2" w:rsidRPr="00F11555">
              <w:rPr>
                <w:rFonts w:ascii="Times New Roman" w:hAnsi="Times New Roman"/>
                <w:szCs w:val="24"/>
              </w:rPr>
              <w:t xml:space="preserve"> If any of the </w:t>
            </w:r>
            <w:r w:rsidR="00EB2F9A">
              <w:rPr>
                <w:rFonts w:ascii="Times New Roman" w:hAnsi="Times New Roman"/>
                <w:szCs w:val="24"/>
              </w:rPr>
              <w:t xml:space="preserve">regulatory </w:t>
            </w:r>
            <w:r w:rsidR="003A73C2" w:rsidRPr="00F11555">
              <w:rPr>
                <w:rFonts w:ascii="Times New Roman" w:hAnsi="Times New Roman"/>
                <w:szCs w:val="24"/>
              </w:rPr>
              <w:t xml:space="preserve">requirements cannot be met for a utilidor with water and sewer mains, </w:t>
            </w:r>
            <w:r w:rsidRPr="003A73C2">
              <w:rPr>
                <w:rFonts w:ascii="Times New Roman" w:hAnsi="Times New Roman"/>
                <w:szCs w:val="24"/>
              </w:rPr>
              <w:t>has a separation distance waiver been requested (Checklist No. 7.1)?</w:t>
            </w:r>
          </w:p>
        </w:tc>
        <w:tc>
          <w:tcPr>
            <w:tcW w:w="1980" w:type="dxa"/>
            <w:gridSpan w:val="2"/>
          </w:tcPr>
          <w:p w14:paraId="07D8340E" w14:textId="5199D9C3" w:rsidR="00581125" w:rsidRPr="00581125" w:rsidRDefault="00982F0E" w:rsidP="00CC2521">
            <w:pPr>
              <w:tabs>
                <w:tab w:val="num" w:pos="630"/>
              </w:tabs>
              <w:jc w:val="right"/>
              <w:rPr>
                <w:rFonts w:ascii="Times New Roman" w:hAnsi="Times New Roman"/>
                <w:szCs w:val="24"/>
              </w:rPr>
            </w:pPr>
            <w:r w:rsidRPr="00581125">
              <w:rPr>
                <w:rFonts w:ascii="Times New Roman" w:hAnsi="Times New Roman"/>
                <w:i/>
                <w:color w:val="0000FF"/>
                <w:sz w:val="20"/>
              </w:rPr>
              <w:t>18 AAC 80.020</w:t>
            </w:r>
            <w:r w:rsidR="00EB2F9A">
              <w:rPr>
                <w:rFonts w:ascii="Times New Roman" w:hAnsi="Times New Roman"/>
                <w:i/>
                <w:color w:val="0000FF"/>
                <w:sz w:val="20"/>
              </w:rPr>
              <w:t>(f) &amp;</w:t>
            </w:r>
            <w:r w:rsidRPr="00581125">
              <w:rPr>
                <w:rFonts w:ascii="Times New Roman" w:hAnsi="Times New Roman"/>
                <w:i/>
                <w:color w:val="0000FF"/>
                <w:sz w:val="20"/>
              </w:rPr>
              <w:t>(</w:t>
            </w:r>
            <w:r>
              <w:rPr>
                <w:rFonts w:ascii="Times New Roman" w:hAnsi="Times New Roman"/>
                <w:i/>
                <w:color w:val="0000FF"/>
                <w:sz w:val="20"/>
              </w:rPr>
              <w:t>g</w:t>
            </w:r>
            <w:r w:rsidRPr="00581125">
              <w:rPr>
                <w:rFonts w:ascii="Times New Roman" w:hAnsi="Times New Roman"/>
                <w:i/>
                <w:color w:val="0000FF"/>
                <w:sz w:val="20"/>
              </w:rPr>
              <w:t>)</w:t>
            </w:r>
          </w:p>
        </w:tc>
      </w:tr>
      <w:tr w:rsidR="00581125" w:rsidRPr="00581125" w14:paraId="0DF2D9D3" w14:textId="77777777" w:rsidTr="007202F0">
        <w:trPr>
          <w:gridAfter w:val="1"/>
          <w:wAfter w:w="7" w:type="dxa"/>
        </w:trPr>
        <w:tc>
          <w:tcPr>
            <w:tcW w:w="8928" w:type="dxa"/>
            <w:gridSpan w:val="2"/>
          </w:tcPr>
          <w:p w14:paraId="33B32436" w14:textId="77777777" w:rsidR="00581125" w:rsidRPr="00581125" w:rsidRDefault="004A7088" w:rsidP="008B6A35">
            <w:pPr>
              <w:spacing w:before="60" w:after="60"/>
              <w:rPr>
                <w:rFonts w:ascii="Times New Roman" w:hAnsi="Times New Roman"/>
                <w:i/>
                <w:szCs w:val="24"/>
              </w:rPr>
            </w:pPr>
            <w:r w:rsidRPr="00CB3E7C">
              <w:rPr>
                <w:rFonts w:ascii="Times New Roman" w:hAnsi="Times New Roman"/>
                <w:i/>
                <w:color w:val="000080"/>
                <w:szCs w:val="24"/>
              </w:rPr>
              <w:fldChar w:fldCharType="begin">
                <w:ffData>
                  <w:name w:val="Text1"/>
                  <w:enabled/>
                  <w:calcOnExit w:val="0"/>
                  <w:textInput/>
                </w:ffData>
              </w:fldChar>
            </w:r>
            <w:r w:rsidR="00581125" w:rsidRPr="00CB3E7C">
              <w:rPr>
                <w:rFonts w:ascii="Times New Roman" w:hAnsi="Times New Roman"/>
                <w:i/>
                <w:color w:val="000080"/>
                <w:szCs w:val="24"/>
              </w:rPr>
              <w:instrText xml:space="preserve"> FORMTEXT </w:instrText>
            </w:r>
            <w:r w:rsidRPr="00CB3E7C">
              <w:rPr>
                <w:rFonts w:ascii="Times New Roman" w:hAnsi="Times New Roman"/>
                <w:i/>
                <w:color w:val="000080"/>
                <w:szCs w:val="24"/>
              </w:rPr>
            </w:r>
            <w:r w:rsidRPr="00CB3E7C">
              <w:rPr>
                <w:rFonts w:ascii="Times New Roman" w:hAnsi="Times New Roman"/>
                <w:i/>
                <w:color w:val="000080"/>
                <w:szCs w:val="24"/>
              </w:rPr>
              <w:fldChar w:fldCharType="separate"/>
            </w:r>
            <w:r w:rsidR="00581125" w:rsidRPr="00CB3E7C">
              <w:rPr>
                <w:rFonts w:ascii="Times New Roman" w:hAnsi="Times New Roman"/>
                <w:i/>
                <w:color w:val="000080"/>
                <w:szCs w:val="24"/>
              </w:rPr>
              <w:t> </w:t>
            </w:r>
            <w:r w:rsidR="00581125" w:rsidRPr="00CB3E7C">
              <w:rPr>
                <w:rFonts w:ascii="Times New Roman" w:hAnsi="Times New Roman"/>
                <w:i/>
                <w:color w:val="000080"/>
                <w:szCs w:val="24"/>
              </w:rPr>
              <w:t> </w:t>
            </w:r>
            <w:r w:rsidR="00581125" w:rsidRPr="00CB3E7C">
              <w:rPr>
                <w:rFonts w:ascii="Times New Roman" w:hAnsi="Times New Roman"/>
                <w:i/>
                <w:color w:val="000080"/>
                <w:szCs w:val="24"/>
              </w:rPr>
              <w:t> </w:t>
            </w:r>
            <w:r w:rsidR="00581125" w:rsidRPr="00CB3E7C">
              <w:rPr>
                <w:rFonts w:ascii="Times New Roman" w:hAnsi="Times New Roman"/>
                <w:i/>
                <w:color w:val="000080"/>
                <w:szCs w:val="24"/>
              </w:rPr>
              <w:t> </w:t>
            </w:r>
            <w:r w:rsidR="00581125" w:rsidRPr="00CB3E7C">
              <w:rPr>
                <w:rFonts w:ascii="Times New Roman" w:hAnsi="Times New Roman"/>
                <w:i/>
                <w:color w:val="000080"/>
                <w:szCs w:val="24"/>
              </w:rPr>
              <w:t> </w:t>
            </w:r>
            <w:r w:rsidRPr="00CB3E7C">
              <w:rPr>
                <w:rFonts w:ascii="Times New Roman" w:hAnsi="Times New Roman"/>
                <w:i/>
                <w:color w:val="000080"/>
                <w:szCs w:val="24"/>
              </w:rPr>
              <w:fldChar w:fldCharType="end"/>
            </w:r>
          </w:p>
          <w:p w14:paraId="7A80FDF6" w14:textId="77777777" w:rsidR="00581125" w:rsidRPr="00581125" w:rsidRDefault="00581125" w:rsidP="00581125">
            <w:pPr>
              <w:rPr>
                <w:rFonts w:ascii="Times New Roman" w:hAnsi="Times New Roman"/>
                <w:i/>
                <w:szCs w:val="24"/>
              </w:rPr>
            </w:pPr>
          </w:p>
        </w:tc>
        <w:tc>
          <w:tcPr>
            <w:tcW w:w="1980" w:type="dxa"/>
            <w:gridSpan w:val="2"/>
          </w:tcPr>
          <w:p w14:paraId="419BB81C" w14:textId="77777777" w:rsidR="00581125" w:rsidRPr="00581125" w:rsidRDefault="00581125" w:rsidP="00581125">
            <w:pPr>
              <w:rPr>
                <w:rFonts w:ascii="Times New Roman" w:hAnsi="Times New Roman"/>
                <w:i/>
                <w:szCs w:val="24"/>
              </w:rPr>
            </w:pPr>
          </w:p>
        </w:tc>
      </w:tr>
      <w:tr w:rsidR="002B539B" w:rsidRPr="00143F6D" w14:paraId="2FFC6C15" w14:textId="77777777" w:rsidTr="007202F0">
        <w:tblPrEx>
          <w:tblCellMar>
            <w:left w:w="108" w:type="dxa"/>
            <w:right w:w="108" w:type="dxa"/>
          </w:tblCellMar>
        </w:tblPrEx>
        <w:trPr>
          <w:gridBefore w:val="1"/>
          <w:wBefore w:w="7" w:type="dxa"/>
        </w:trPr>
        <w:tc>
          <w:tcPr>
            <w:tcW w:w="8928" w:type="dxa"/>
            <w:gridSpan w:val="2"/>
          </w:tcPr>
          <w:p w14:paraId="389B2A5A" w14:textId="60AB21D1" w:rsidR="002B539B" w:rsidRPr="003A73C2" w:rsidRDefault="004A0712" w:rsidP="00BC2FAB">
            <w:pPr>
              <w:keepNext/>
              <w:numPr>
                <w:ilvl w:val="0"/>
                <w:numId w:val="30"/>
              </w:numPr>
              <w:tabs>
                <w:tab w:val="clear" w:pos="1555"/>
                <w:tab w:val="num" w:pos="634"/>
              </w:tabs>
              <w:ind w:left="634" w:hanging="490"/>
              <w:rPr>
                <w:rFonts w:ascii="Times New Roman" w:hAnsi="Times New Roman"/>
                <w:szCs w:val="24"/>
              </w:rPr>
            </w:pPr>
            <w:r w:rsidRPr="003A73C2">
              <w:rPr>
                <w:rFonts w:ascii="Times New Roman" w:hAnsi="Times New Roman"/>
                <w:b/>
                <w:szCs w:val="24"/>
              </w:rPr>
              <w:t xml:space="preserve">Separation to </w:t>
            </w:r>
            <w:r w:rsidR="002B539B" w:rsidRPr="003A73C2">
              <w:rPr>
                <w:rFonts w:ascii="Times New Roman" w:hAnsi="Times New Roman"/>
                <w:b/>
                <w:szCs w:val="24"/>
              </w:rPr>
              <w:t xml:space="preserve">Septic System:  </w:t>
            </w:r>
            <w:r w:rsidR="00183320" w:rsidRPr="003A73C2">
              <w:rPr>
                <w:rFonts w:ascii="Times New Roman" w:hAnsi="Times New Roman"/>
                <w:szCs w:val="24"/>
              </w:rPr>
              <w:t>If</w:t>
            </w:r>
            <w:r w:rsidR="002B539B" w:rsidRPr="003A73C2">
              <w:rPr>
                <w:rFonts w:ascii="Times New Roman" w:hAnsi="Times New Roman"/>
                <w:szCs w:val="24"/>
              </w:rPr>
              <w:t xml:space="preserve"> </w:t>
            </w:r>
            <w:r w:rsidR="006F0A1F" w:rsidRPr="003A73C2">
              <w:rPr>
                <w:rFonts w:ascii="Times New Roman" w:hAnsi="Times New Roman"/>
                <w:szCs w:val="24"/>
              </w:rPr>
              <w:t xml:space="preserve">there will be </w:t>
            </w:r>
            <w:r w:rsidR="00183320" w:rsidRPr="003A73C2">
              <w:rPr>
                <w:rFonts w:ascii="Times New Roman" w:hAnsi="Times New Roman"/>
                <w:szCs w:val="24"/>
              </w:rPr>
              <w:t xml:space="preserve">any </w:t>
            </w:r>
            <w:r w:rsidR="007202F0" w:rsidRPr="003A73C2">
              <w:rPr>
                <w:rFonts w:ascii="Times New Roman" w:hAnsi="Times New Roman"/>
                <w:szCs w:val="24"/>
              </w:rPr>
              <w:t xml:space="preserve">septic tanks, </w:t>
            </w:r>
            <w:r w:rsidR="006F0A1F" w:rsidRPr="003A73C2">
              <w:rPr>
                <w:rFonts w:ascii="Times New Roman" w:hAnsi="Times New Roman"/>
                <w:szCs w:val="24"/>
              </w:rPr>
              <w:t xml:space="preserve">soil absorption </w:t>
            </w:r>
            <w:r w:rsidR="006F0A1F" w:rsidRPr="00987ABC">
              <w:rPr>
                <w:rFonts w:ascii="Times New Roman" w:hAnsi="Times New Roman"/>
                <w:spacing w:val="-4"/>
                <w:szCs w:val="24"/>
              </w:rPr>
              <w:t>systems</w:t>
            </w:r>
            <w:r w:rsidR="007202F0" w:rsidRPr="00987ABC">
              <w:rPr>
                <w:rFonts w:ascii="Times New Roman" w:hAnsi="Times New Roman"/>
                <w:spacing w:val="-4"/>
                <w:szCs w:val="24"/>
              </w:rPr>
              <w:t xml:space="preserve">, or </w:t>
            </w:r>
            <w:r w:rsidR="00183320" w:rsidRPr="00987ABC">
              <w:rPr>
                <w:rFonts w:ascii="Times New Roman" w:hAnsi="Times New Roman"/>
                <w:spacing w:val="-4"/>
                <w:szCs w:val="24"/>
              </w:rPr>
              <w:t xml:space="preserve">any </w:t>
            </w:r>
            <w:r w:rsidR="007202F0" w:rsidRPr="00987ABC">
              <w:rPr>
                <w:rFonts w:ascii="Times New Roman" w:hAnsi="Times New Roman"/>
                <w:spacing w:val="-4"/>
                <w:szCs w:val="24"/>
              </w:rPr>
              <w:t>line connect</w:t>
            </w:r>
            <w:r w:rsidRPr="00987ABC">
              <w:rPr>
                <w:rFonts w:ascii="Times New Roman" w:hAnsi="Times New Roman"/>
                <w:spacing w:val="-4"/>
                <w:szCs w:val="24"/>
              </w:rPr>
              <w:t>ing</w:t>
            </w:r>
            <w:r w:rsidR="007202F0" w:rsidRPr="00987ABC">
              <w:rPr>
                <w:rFonts w:ascii="Times New Roman" w:hAnsi="Times New Roman"/>
                <w:spacing w:val="-4"/>
                <w:szCs w:val="24"/>
              </w:rPr>
              <w:t xml:space="preserve"> them</w:t>
            </w:r>
            <w:r w:rsidR="006F0A1F" w:rsidRPr="00987ABC">
              <w:rPr>
                <w:rFonts w:ascii="Times New Roman" w:hAnsi="Times New Roman"/>
                <w:spacing w:val="-4"/>
                <w:szCs w:val="24"/>
              </w:rPr>
              <w:t xml:space="preserve"> directly above or below at any distance or </w:t>
            </w:r>
            <w:r w:rsidR="002B539B" w:rsidRPr="00987ABC">
              <w:rPr>
                <w:rFonts w:ascii="Times New Roman" w:hAnsi="Times New Roman"/>
                <w:spacing w:val="-4"/>
                <w:szCs w:val="24"/>
              </w:rPr>
              <w:t>within</w:t>
            </w:r>
            <w:r w:rsidR="002B539B" w:rsidRPr="003A73C2">
              <w:rPr>
                <w:rFonts w:ascii="Times New Roman" w:hAnsi="Times New Roman"/>
                <w:szCs w:val="24"/>
              </w:rPr>
              <w:t xml:space="preserve"> 10 horizontal feet of a water </w:t>
            </w:r>
            <w:r w:rsidR="001B48F3" w:rsidRPr="003A73C2">
              <w:rPr>
                <w:rFonts w:ascii="Times New Roman" w:hAnsi="Times New Roman"/>
                <w:szCs w:val="24"/>
              </w:rPr>
              <w:t>main</w:t>
            </w:r>
            <w:r w:rsidR="00183320" w:rsidRPr="003A73C2">
              <w:rPr>
                <w:rFonts w:ascii="Times New Roman" w:hAnsi="Times New Roman"/>
                <w:szCs w:val="24"/>
              </w:rPr>
              <w:t xml:space="preserve">, </w:t>
            </w:r>
            <w:r w:rsidR="000510C9" w:rsidRPr="003A73C2">
              <w:rPr>
                <w:rFonts w:ascii="Times New Roman" w:hAnsi="Times New Roman"/>
                <w:szCs w:val="24"/>
              </w:rPr>
              <w:t xml:space="preserve">has a separation distance waiver been requested </w:t>
            </w:r>
            <w:r w:rsidR="00183320" w:rsidRPr="003A73C2">
              <w:rPr>
                <w:rFonts w:ascii="Times New Roman" w:hAnsi="Times New Roman"/>
                <w:szCs w:val="24"/>
              </w:rPr>
              <w:t>(Checklist No. 7.1)</w:t>
            </w:r>
            <w:r w:rsidR="002B539B" w:rsidRPr="003A73C2">
              <w:rPr>
                <w:rFonts w:ascii="Times New Roman" w:hAnsi="Times New Roman"/>
                <w:szCs w:val="24"/>
              </w:rPr>
              <w:t>?</w:t>
            </w:r>
            <w:r w:rsidR="003A73C2">
              <w:rPr>
                <w:rFonts w:ascii="Times New Roman" w:hAnsi="Times New Roman"/>
                <w:szCs w:val="24"/>
              </w:rPr>
              <w:t xml:space="preserve"> </w:t>
            </w:r>
            <w:r w:rsidR="009F0BE6">
              <w:rPr>
                <w:rFonts w:ascii="Times New Roman" w:hAnsi="Times New Roman"/>
                <w:szCs w:val="24"/>
              </w:rPr>
              <w:t xml:space="preserve">DEC </w:t>
            </w:r>
            <w:r w:rsidR="003A73C2">
              <w:rPr>
                <w:rFonts w:ascii="Times New Roman" w:hAnsi="Times New Roman"/>
                <w:szCs w:val="24"/>
              </w:rPr>
              <w:t xml:space="preserve">may request </w:t>
            </w:r>
            <w:r w:rsidR="009F0BE6">
              <w:rPr>
                <w:rFonts w:ascii="Times New Roman" w:hAnsi="Times New Roman"/>
                <w:szCs w:val="24"/>
              </w:rPr>
              <w:t xml:space="preserve">information </w:t>
            </w:r>
            <w:r w:rsidR="003A73C2">
              <w:rPr>
                <w:rFonts w:ascii="Times New Roman" w:hAnsi="Times New Roman"/>
                <w:szCs w:val="24"/>
              </w:rPr>
              <w:t xml:space="preserve">for parts of the wastewater system farther than 10 feet from the water main to evaluate the risk of it affecting the part of the system being waived in the event of a </w:t>
            </w:r>
            <w:r w:rsidR="00C245BC">
              <w:rPr>
                <w:rFonts w:ascii="Times New Roman" w:hAnsi="Times New Roman"/>
                <w:szCs w:val="24"/>
              </w:rPr>
              <w:t xml:space="preserve">wastewater system </w:t>
            </w:r>
            <w:r w:rsidR="003A73C2">
              <w:rPr>
                <w:rFonts w:ascii="Times New Roman" w:hAnsi="Times New Roman"/>
                <w:szCs w:val="24"/>
              </w:rPr>
              <w:t xml:space="preserve">failure. </w:t>
            </w:r>
          </w:p>
        </w:tc>
        <w:tc>
          <w:tcPr>
            <w:tcW w:w="1980" w:type="dxa"/>
            <w:gridSpan w:val="2"/>
          </w:tcPr>
          <w:p w14:paraId="33B4891A" w14:textId="75E80060" w:rsidR="002B539B" w:rsidRPr="00143F6D" w:rsidRDefault="002B539B" w:rsidP="00A53F51">
            <w:pPr>
              <w:tabs>
                <w:tab w:val="num" w:pos="630"/>
              </w:tabs>
              <w:jc w:val="right"/>
              <w:rPr>
                <w:rFonts w:ascii="Times New Roman" w:hAnsi="Times New Roman"/>
                <w:szCs w:val="24"/>
              </w:rPr>
            </w:pPr>
            <w:r w:rsidRPr="00FD25A1">
              <w:rPr>
                <w:rFonts w:ascii="Times New Roman" w:hAnsi="Times New Roman"/>
                <w:i/>
                <w:color w:val="0000FF"/>
                <w:sz w:val="20"/>
              </w:rPr>
              <w:t>18 AAC 80.</w:t>
            </w:r>
            <w:r w:rsidR="00A53F51">
              <w:rPr>
                <w:rFonts w:ascii="Times New Roman" w:hAnsi="Times New Roman"/>
                <w:i/>
                <w:color w:val="0000FF"/>
                <w:sz w:val="20"/>
              </w:rPr>
              <w:t>200</w:t>
            </w:r>
          </w:p>
        </w:tc>
      </w:tr>
      <w:tr w:rsidR="002B539B" w:rsidRPr="00143F6D" w14:paraId="0F66081E" w14:textId="77777777" w:rsidTr="007202F0">
        <w:tblPrEx>
          <w:tblCellMar>
            <w:left w:w="108" w:type="dxa"/>
            <w:right w:w="108" w:type="dxa"/>
          </w:tblCellMar>
        </w:tblPrEx>
        <w:trPr>
          <w:gridBefore w:val="1"/>
          <w:wBefore w:w="7" w:type="dxa"/>
        </w:trPr>
        <w:tc>
          <w:tcPr>
            <w:tcW w:w="8928" w:type="dxa"/>
            <w:gridSpan w:val="2"/>
          </w:tcPr>
          <w:p w14:paraId="01CB3FF8" w14:textId="77777777" w:rsidR="002B539B" w:rsidRPr="00143F6D" w:rsidRDefault="002B539B" w:rsidP="00D235C9">
            <w:pPr>
              <w:spacing w:before="60" w:after="60"/>
              <w:rPr>
                <w:rFonts w:ascii="Times New Roman" w:hAnsi="Times New Roman"/>
                <w:i/>
                <w:szCs w:val="24"/>
              </w:rPr>
            </w:pPr>
            <w:r w:rsidRPr="00CB3E7C">
              <w:rPr>
                <w:rFonts w:ascii="Times New Roman" w:hAnsi="Times New Roman"/>
                <w:i/>
                <w:color w:val="000080"/>
                <w:szCs w:val="24"/>
              </w:rPr>
              <w:fldChar w:fldCharType="begin">
                <w:ffData>
                  <w:name w:val="Text1"/>
                  <w:enabled/>
                  <w:calcOnExit w:val="0"/>
                  <w:textInput/>
                </w:ffData>
              </w:fldChar>
            </w:r>
            <w:r w:rsidRPr="00CB3E7C">
              <w:rPr>
                <w:rFonts w:ascii="Times New Roman" w:hAnsi="Times New Roman"/>
                <w:i/>
                <w:color w:val="000080"/>
                <w:szCs w:val="24"/>
              </w:rPr>
              <w:instrText xml:space="preserve"> FORMTEXT </w:instrText>
            </w:r>
            <w:r w:rsidRPr="00CB3E7C">
              <w:rPr>
                <w:rFonts w:ascii="Times New Roman" w:hAnsi="Times New Roman"/>
                <w:i/>
                <w:color w:val="000080"/>
                <w:szCs w:val="24"/>
              </w:rPr>
            </w:r>
            <w:r w:rsidRPr="00CB3E7C">
              <w:rPr>
                <w:rFonts w:ascii="Times New Roman" w:hAnsi="Times New Roman"/>
                <w:i/>
                <w:color w:val="000080"/>
                <w:szCs w:val="24"/>
              </w:rPr>
              <w:fldChar w:fldCharType="separate"/>
            </w:r>
            <w:r w:rsidRPr="00CB3E7C">
              <w:rPr>
                <w:rFonts w:ascii="Times New Roman" w:hAnsi="Times New Roman"/>
                <w:i/>
                <w:color w:val="000080"/>
                <w:szCs w:val="24"/>
              </w:rPr>
              <w:t> </w:t>
            </w:r>
            <w:r w:rsidRPr="00CB3E7C">
              <w:rPr>
                <w:rFonts w:ascii="Times New Roman" w:hAnsi="Times New Roman"/>
                <w:i/>
                <w:color w:val="000080"/>
                <w:szCs w:val="24"/>
              </w:rPr>
              <w:t> </w:t>
            </w:r>
            <w:r w:rsidRPr="00CB3E7C">
              <w:rPr>
                <w:rFonts w:ascii="Times New Roman" w:hAnsi="Times New Roman"/>
                <w:i/>
                <w:color w:val="000080"/>
                <w:szCs w:val="24"/>
              </w:rPr>
              <w:t> </w:t>
            </w:r>
            <w:r w:rsidRPr="00CB3E7C">
              <w:rPr>
                <w:rFonts w:ascii="Times New Roman" w:hAnsi="Times New Roman"/>
                <w:i/>
                <w:color w:val="000080"/>
                <w:szCs w:val="24"/>
              </w:rPr>
              <w:t> </w:t>
            </w:r>
            <w:r w:rsidRPr="00CB3E7C">
              <w:rPr>
                <w:rFonts w:ascii="Times New Roman" w:hAnsi="Times New Roman"/>
                <w:i/>
                <w:color w:val="000080"/>
                <w:szCs w:val="24"/>
              </w:rPr>
              <w:t> </w:t>
            </w:r>
            <w:r w:rsidRPr="00CB3E7C">
              <w:rPr>
                <w:rFonts w:ascii="Times New Roman" w:hAnsi="Times New Roman"/>
                <w:i/>
                <w:color w:val="000080"/>
                <w:szCs w:val="24"/>
              </w:rPr>
              <w:fldChar w:fldCharType="end"/>
            </w:r>
          </w:p>
          <w:p w14:paraId="6D61B481" w14:textId="77777777" w:rsidR="002B539B" w:rsidRPr="00143F6D" w:rsidRDefault="002B539B" w:rsidP="00D235C9">
            <w:pPr>
              <w:rPr>
                <w:rFonts w:ascii="Times New Roman" w:hAnsi="Times New Roman"/>
                <w:i/>
                <w:szCs w:val="24"/>
              </w:rPr>
            </w:pPr>
          </w:p>
        </w:tc>
        <w:tc>
          <w:tcPr>
            <w:tcW w:w="1980" w:type="dxa"/>
            <w:gridSpan w:val="2"/>
          </w:tcPr>
          <w:p w14:paraId="5856A789" w14:textId="77777777" w:rsidR="002B539B" w:rsidRPr="00143F6D" w:rsidRDefault="002B539B" w:rsidP="00D235C9">
            <w:pPr>
              <w:rPr>
                <w:rFonts w:ascii="Times New Roman" w:hAnsi="Times New Roman"/>
                <w:i/>
                <w:szCs w:val="24"/>
              </w:rPr>
            </w:pPr>
          </w:p>
        </w:tc>
      </w:tr>
    </w:tbl>
    <w:p w14:paraId="3F71F47D" w14:textId="77777777" w:rsidR="00143F6D" w:rsidRPr="00CC2521" w:rsidRDefault="00143F6D" w:rsidP="003B3B47">
      <w:pPr>
        <w:rPr>
          <w:rFonts w:ascii="Times New Roman" w:hAnsi="Times New Roman"/>
          <w:sz w:val="2"/>
          <w:szCs w:val="2"/>
        </w:rPr>
      </w:pPr>
    </w:p>
    <w:sectPr w:rsidR="00143F6D" w:rsidRPr="00CC2521" w:rsidSect="003B3B47">
      <w:headerReference w:type="default" r:id="rId9"/>
      <w:footerReference w:type="default" r:id="rId10"/>
      <w:headerReference w:type="first" r:id="rId11"/>
      <w:footerReference w:type="first" r:id="rId12"/>
      <w:type w:val="continuous"/>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4B039" w14:textId="77777777" w:rsidR="005112BA" w:rsidRDefault="005112BA">
      <w:r>
        <w:separator/>
      </w:r>
    </w:p>
  </w:endnote>
  <w:endnote w:type="continuationSeparator" w:id="0">
    <w:p w14:paraId="63C68EBA" w14:textId="77777777" w:rsidR="005112BA" w:rsidRDefault="0051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B139C" w14:textId="015134AA" w:rsidR="005112BA" w:rsidRDefault="005112BA" w:rsidP="00982DE7">
    <w:pPr>
      <w:pStyle w:val="Foote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w:t>
    </w:r>
    <w:r w:rsidR="00F30092">
      <w:rPr>
        <w:rFonts w:ascii="Times New Roman" w:hAnsi="Times New Roman"/>
        <w:sz w:val="16"/>
        <w:szCs w:val="16"/>
      </w:rPr>
      <w:t xml:space="preserve">. </w:t>
    </w:r>
    <w:r>
      <w:rPr>
        <w:rFonts w:ascii="Times New Roman" w:hAnsi="Times New Roman"/>
        <w:sz w:val="16"/>
        <w:szCs w:val="16"/>
      </w:rPr>
      <w:t>5</w:t>
    </w:r>
    <w:r w:rsidRPr="00E1645E">
      <w:rPr>
        <w:rFonts w:ascii="Times New Roman" w:hAnsi="Times New Roman"/>
        <w:sz w:val="16"/>
        <w:szCs w:val="16"/>
      </w:rPr>
      <w:t>.0</w:t>
    </w:r>
    <w:r w:rsidRPr="00E1645E">
      <w:rPr>
        <w:rFonts w:ascii="Times New Roman" w:hAnsi="Times New Roman"/>
        <w:sz w:val="16"/>
        <w:szCs w:val="16"/>
      </w:rPr>
      <w:tab/>
    </w:r>
    <w:r w:rsidR="004A7088"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4A7088" w:rsidRPr="00E1645E">
      <w:rPr>
        <w:rStyle w:val="PageNumber"/>
        <w:rFonts w:ascii="Times New Roman" w:hAnsi="Times New Roman"/>
        <w:sz w:val="16"/>
        <w:szCs w:val="16"/>
      </w:rPr>
      <w:fldChar w:fldCharType="separate"/>
    </w:r>
    <w:r w:rsidR="002F1A11">
      <w:rPr>
        <w:rStyle w:val="PageNumber"/>
        <w:rFonts w:ascii="Times New Roman" w:hAnsi="Times New Roman"/>
        <w:noProof/>
        <w:sz w:val="16"/>
        <w:szCs w:val="16"/>
      </w:rPr>
      <w:t>3</w:t>
    </w:r>
    <w:r w:rsidR="004A7088"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4A7088"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4A7088" w:rsidRPr="00E1645E">
      <w:rPr>
        <w:rStyle w:val="PageNumber"/>
        <w:rFonts w:ascii="Times New Roman" w:hAnsi="Times New Roman"/>
        <w:sz w:val="16"/>
        <w:szCs w:val="16"/>
      </w:rPr>
      <w:fldChar w:fldCharType="separate"/>
    </w:r>
    <w:r w:rsidR="002F1A11">
      <w:rPr>
        <w:rStyle w:val="PageNumber"/>
        <w:rFonts w:ascii="Times New Roman" w:hAnsi="Times New Roman"/>
        <w:noProof/>
        <w:sz w:val="16"/>
        <w:szCs w:val="16"/>
      </w:rPr>
      <w:t>4</w:t>
    </w:r>
    <w:r w:rsidR="004A7088"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 xml:space="preserve">Version:  </w:t>
    </w:r>
    <w:r w:rsidR="00283A11">
      <w:rPr>
        <w:rStyle w:val="PageNumber"/>
        <w:rFonts w:ascii="Times New Roman" w:hAnsi="Times New Roman"/>
        <w:sz w:val="16"/>
        <w:szCs w:val="16"/>
      </w:rPr>
      <w:t>2020</w:t>
    </w:r>
  </w:p>
  <w:p w14:paraId="61BC2A6D" w14:textId="77777777" w:rsidR="005112BA" w:rsidRPr="00117CE6" w:rsidRDefault="005112BA" w:rsidP="00EB5ABD">
    <w:pPr>
      <w:pStyle w:val="Footer"/>
      <w:tabs>
        <w:tab w:val="clear" w:pos="4320"/>
        <w:tab w:val="clear" w:pos="8640"/>
        <w:tab w:val="right" w:pos="10800"/>
      </w:tabs>
    </w:pPr>
    <w:r>
      <w:rPr>
        <w:rStyle w:val="PageNumber"/>
        <w:rFonts w:ascii="Times New Roman" w:hAnsi="Times New Roman"/>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29BA4" w14:textId="51E13858" w:rsidR="005112BA" w:rsidRPr="00E1645E" w:rsidRDefault="005112BA" w:rsidP="00982DE7">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w:t>
    </w:r>
    <w:r w:rsidR="00F30092">
      <w:rPr>
        <w:rFonts w:ascii="Times New Roman" w:hAnsi="Times New Roman"/>
        <w:sz w:val="16"/>
        <w:szCs w:val="16"/>
      </w:rPr>
      <w:t xml:space="preserve">. </w:t>
    </w:r>
    <w:r>
      <w:rPr>
        <w:rFonts w:ascii="Times New Roman" w:hAnsi="Times New Roman"/>
        <w:sz w:val="16"/>
        <w:szCs w:val="16"/>
      </w:rPr>
      <w:t>5</w:t>
    </w:r>
    <w:r w:rsidRPr="00E1645E">
      <w:rPr>
        <w:rFonts w:ascii="Times New Roman" w:hAnsi="Times New Roman"/>
        <w:sz w:val="16"/>
        <w:szCs w:val="16"/>
      </w:rPr>
      <w:t>.0</w:t>
    </w:r>
    <w:r w:rsidRPr="00E1645E">
      <w:rPr>
        <w:rFonts w:ascii="Times New Roman" w:hAnsi="Times New Roman"/>
        <w:sz w:val="16"/>
        <w:szCs w:val="16"/>
      </w:rPr>
      <w:tab/>
    </w:r>
    <w:r w:rsidR="004A7088"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4A7088" w:rsidRPr="00E1645E">
      <w:rPr>
        <w:rStyle w:val="PageNumber"/>
        <w:rFonts w:ascii="Times New Roman" w:hAnsi="Times New Roman"/>
        <w:sz w:val="16"/>
        <w:szCs w:val="16"/>
      </w:rPr>
      <w:fldChar w:fldCharType="separate"/>
    </w:r>
    <w:r w:rsidR="002F1A11">
      <w:rPr>
        <w:rStyle w:val="PageNumber"/>
        <w:rFonts w:ascii="Times New Roman" w:hAnsi="Times New Roman"/>
        <w:noProof/>
        <w:sz w:val="16"/>
        <w:szCs w:val="16"/>
      </w:rPr>
      <w:t>1</w:t>
    </w:r>
    <w:r w:rsidR="004A7088"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4A7088"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4A7088" w:rsidRPr="00E1645E">
      <w:rPr>
        <w:rStyle w:val="PageNumber"/>
        <w:rFonts w:ascii="Times New Roman" w:hAnsi="Times New Roman"/>
        <w:sz w:val="16"/>
        <w:szCs w:val="16"/>
      </w:rPr>
      <w:fldChar w:fldCharType="separate"/>
    </w:r>
    <w:r w:rsidR="002F1A11">
      <w:rPr>
        <w:rStyle w:val="PageNumber"/>
        <w:rFonts w:ascii="Times New Roman" w:hAnsi="Times New Roman"/>
        <w:noProof/>
        <w:sz w:val="16"/>
        <w:szCs w:val="16"/>
      </w:rPr>
      <w:t>4</w:t>
    </w:r>
    <w:r w:rsidR="004A7088"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 xml:space="preserve">Version: </w:t>
    </w:r>
    <w:r w:rsidR="00283A11">
      <w:rPr>
        <w:rStyle w:val="PageNumber"/>
        <w:rFonts w:ascii="Times New Roman" w:hAnsi="Times New Roman"/>
        <w:sz w:val="16"/>
        <w:szCs w:val="16"/>
      </w:rPr>
      <w:t>2020</w:t>
    </w:r>
  </w:p>
  <w:p w14:paraId="0739D66C" w14:textId="77777777" w:rsidR="005112BA" w:rsidRPr="00117CE6" w:rsidRDefault="005112BA" w:rsidP="00EB5ABD">
    <w:pPr>
      <w:pStyle w:val="Footer"/>
      <w:tabs>
        <w:tab w:val="clear" w:pos="4320"/>
        <w:tab w:val="clear" w:pos="8640"/>
        <w:tab w:val="right" w:pos="10800"/>
      </w:tabs>
      <w:rPr>
        <w:szCs w:val="16"/>
      </w:rPr>
    </w:pPr>
    <w:r>
      <w:rPr>
        <w:rFonts w:ascii="Times New Roman" w:hAnsi="Times New Roman"/>
        <w:sz w:val="16"/>
        <w:szCs w:val="16"/>
      </w:rPr>
      <w:t>Distribution</w:t>
    </w:r>
    <w:r w:rsidRPr="00E1645E">
      <w:rPr>
        <w:rFonts w:ascii="Times New Roman" w:hAnsi="Times New Roman"/>
        <w:sz w:val="16"/>
        <w:szCs w:val="16"/>
      </w:rPr>
      <w:t xml:space="preserve"> </w:t>
    </w:r>
    <w:r w:rsidR="00F75E0E">
      <w:rPr>
        <w:rFonts w:ascii="Times New Roman" w:hAnsi="Times New Roman"/>
        <w:sz w:val="16"/>
        <w:szCs w:val="16"/>
      </w:rPr>
      <w:t xml:space="preserve">- Piped </w:t>
    </w:r>
    <w:r w:rsidRPr="00E1645E">
      <w:rPr>
        <w:rFonts w:ascii="Times New Roman" w:hAnsi="Times New Roman"/>
        <w:sz w:val="16"/>
        <w:szCs w:val="16"/>
      </w:rPr>
      <w:t>Checklist</w:t>
    </w:r>
    <w:r>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73952" w14:textId="77777777" w:rsidR="005112BA" w:rsidRDefault="005112BA">
      <w:r>
        <w:separator/>
      </w:r>
    </w:p>
  </w:footnote>
  <w:footnote w:type="continuationSeparator" w:id="0">
    <w:p w14:paraId="4A06CA9B" w14:textId="77777777" w:rsidR="005112BA" w:rsidRDefault="00511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AF11A" w14:textId="37108FFF" w:rsidR="005112BA" w:rsidRDefault="005112BA">
    <w:pPr>
      <w:pStyle w:val="Header"/>
    </w:pPr>
    <w:r>
      <w:rPr>
        <w:b/>
        <w:sz w:val="28"/>
        <w:szCs w:val="28"/>
      </w:rPr>
      <w:t xml:space="preserve">Distribution – </w:t>
    </w:r>
    <w:r w:rsidR="00F75E0E">
      <w:rPr>
        <w:b/>
        <w:sz w:val="28"/>
        <w:szCs w:val="28"/>
      </w:rPr>
      <w:t xml:space="preserve">Piped </w:t>
    </w:r>
    <w:r>
      <w:rPr>
        <w:b/>
        <w:sz w:val="28"/>
        <w:szCs w:val="28"/>
      </w:rPr>
      <w:t>Checklist (continued)</w:t>
    </w:r>
  </w:p>
  <w:p w14:paraId="78606768" w14:textId="77777777" w:rsidR="005112BA" w:rsidRDefault="005112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0CCB8" w14:textId="77777777" w:rsidR="005112BA" w:rsidRDefault="005112BA" w:rsidP="00117CE6">
    <w:pPr>
      <w:pStyle w:val="Header"/>
      <w:rPr>
        <w:b/>
      </w:rPr>
    </w:pPr>
    <w:r>
      <w:rPr>
        <w:b/>
        <w:noProof/>
      </w:rPr>
      <w:drawing>
        <wp:anchor distT="0" distB="0" distL="114300" distR="114300" simplePos="0" relativeHeight="251658752" behindDoc="1" locked="0" layoutInCell="0" allowOverlap="1" wp14:anchorId="5E23380C" wp14:editId="082A1C19">
          <wp:simplePos x="0" y="0"/>
          <wp:positionH relativeFrom="column">
            <wp:posOffset>7620</wp:posOffset>
          </wp:positionH>
          <wp:positionV relativeFrom="page">
            <wp:posOffset>480060</wp:posOffset>
          </wp:positionV>
          <wp:extent cx="722376" cy="996696"/>
          <wp:effectExtent l="0" t="0" r="0" b="0"/>
          <wp:wrapNone/>
          <wp:docPr id="2" name="Picture 1" descr="ADE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EC3"/>
                  <pic:cNvPicPr>
                    <a:picLocks noChangeAspect="1" noChangeArrowheads="1"/>
                  </pic:cNvPicPr>
                </pic:nvPicPr>
                <pic:blipFill>
                  <a:blip r:embed="rId1"/>
                  <a:srcRect/>
                  <a:stretch>
                    <a:fillRect/>
                  </a:stretch>
                </pic:blipFill>
                <pic:spPr bwMode="auto">
                  <a:xfrm>
                    <a:off x="0" y="0"/>
                    <a:ext cx="722376" cy="996696"/>
                  </a:xfrm>
                  <a:prstGeom prst="rect">
                    <a:avLst/>
                  </a:prstGeom>
                  <a:noFill/>
                </pic:spPr>
              </pic:pic>
            </a:graphicData>
          </a:graphic>
          <wp14:sizeRelH relativeFrom="margin">
            <wp14:pctWidth>0</wp14:pctWidth>
          </wp14:sizeRelH>
          <wp14:sizeRelV relativeFrom="margin">
            <wp14:pctHeight>0</wp14:pctHeight>
          </wp14:sizeRelV>
        </wp:anchor>
      </w:drawing>
    </w:r>
    <w:r>
      <w:rPr>
        <w:b/>
      </w:rPr>
      <w:tab/>
    </w:r>
    <w:r w:rsidRPr="00043CD3">
      <w:rPr>
        <w:b/>
      </w:rPr>
      <w:t>Alaska Departmen</w:t>
    </w:r>
    <w:r>
      <w:rPr>
        <w:b/>
      </w:rPr>
      <w:t>t of Environmental Conservation</w:t>
    </w:r>
  </w:p>
  <w:p w14:paraId="047A834B" w14:textId="77777777" w:rsidR="005112BA" w:rsidRPr="00043CD3" w:rsidRDefault="005112BA" w:rsidP="00117CE6">
    <w:pPr>
      <w:pStyle w:val="Header"/>
      <w:rPr>
        <w:b/>
      </w:rPr>
    </w:pPr>
    <w:r>
      <w:rPr>
        <w:b/>
      </w:rPr>
      <w:tab/>
      <w:t xml:space="preserve">Division of </w:t>
    </w:r>
    <w:r w:rsidRPr="00043CD3">
      <w:rPr>
        <w:b/>
      </w:rPr>
      <w:t>Environmental Health</w:t>
    </w:r>
  </w:p>
  <w:p w14:paraId="6B0B7C8E" w14:textId="77777777" w:rsidR="005112BA" w:rsidRPr="00043CD3" w:rsidRDefault="005112BA" w:rsidP="00117CE6">
    <w:pPr>
      <w:pStyle w:val="Header"/>
      <w:spacing w:after="120"/>
      <w:rPr>
        <w:b/>
      </w:rPr>
    </w:pPr>
    <w:r w:rsidRPr="00043CD3">
      <w:rPr>
        <w:b/>
      </w:rPr>
      <w:tab/>
    </w:r>
  </w:p>
  <w:p w14:paraId="32B64926" w14:textId="77777777" w:rsidR="005112BA" w:rsidRPr="00043CD3" w:rsidRDefault="005112BA" w:rsidP="00117CE6">
    <w:pPr>
      <w:pStyle w:val="Header"/>
      <w:rPr>
        <w:b/>
      </w:rPr>
    </w:pPr>
    <w:r w:rsidRPr="00043CD3">
      <w:rPr>
        <w:b/>
      </w:rPr>
      <w:tab/>
    </w:r>
    <w:r w:rsidRPr="00043CD3">
      <w:rPr>
        <w:b/>
        <w:sz w:val="32"/>
        <w:szCs w:val="32"/>
      </w:rPr>
      <w:t>Drinking Water Program</w:t>
    </w:r>
    <w:r>
      <w:rPr>
        <w:b/>
        <w:sz w:val="32"/>
        <w:szCs w:val="32"/>
      </w:rPr>
      <w:t xml:space="preserve"> - Engineering Plan Review</w:t>
    </w:r>
  </w:p>
  <w:p w14:paraId="1621107F" w14:textId="77777777" w:rsidR="005112BA" w:rsidRPr="00A0238F" w:rsidRDefault="005112BA" w:rsidP="00117CE6">
    <w:pPr>
      <w:pStyle w:val="Header"/>
      <w:spacing w:after="120"/>
      <w:rPr>
        <w:b/>
        <w:sz w:val="28"/>
        <w:szCs w:val="28"/>
      </w:rPr>
    </w:pPr>
    <w:r>
      <w:rPr>
        <w:b/>
        <w:sz w:val="28"/>
        <w:szCs w:val="28"/>
      </w:rPr>
      <w:tab/>
      <w:t xml:space="preserve">Distribution </w:t>
    </w:r>
    <w:r w:rsidR="00F75E0E">
      <w:rPr>
        <w:b/>
        <w:sz w:val="28"/>
        <w:szCs w:val="28"/>
      </w:rPr>
      <w:t xml:space="preserve">- Piped </w:t>
    </w:r>
    <w:r>
      <w:rPr>
        <w:b/>
        <w:sz w:val="28"/>
        <w:szCs w:val="28"/>
      </w:rPr>
      <w:t>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671AA"/>
    <w:multiLevelType w:val="hybridMultilevel"/>
    <w:tmpl w:val="48FC6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FB6FDC"/>
    <w:multiLevelType w:val="hybridMultilevel"/>
    <w:tmpl w:val="36EA0A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667CB3"/>
    <w:multiLevelType w:val="hybridMultilevel"/>
    <w:tmpl w:val="510C88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40594"/>
    <w:multiLevelType w:val="hybridMultilevel"/>
    <w:tmpl w:val="779407A4"/>
    <w:lvl w:ilvl="0" w:tplc="5CC44CB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4" w15:restartNumberingAfterBreak="0">
    <w:nsid w:val="229555B6"/>
    <w:multiLevelType w:val="hybridMultilevel"/>
    <w:tmpl w:val="C7048D3A"/>
    <w:lvl w:ilvl="0" w:tplc="0E44B9A4">
      <w:start w:val="13"/>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74759"/>
    <w:multiLevelType w:val="hybridMultilevel"/>
    <w:tmpl w:val="C526FFB4"/>
    <w:lvl w:ilvl="0" w:tplc="680E385A">
      <w:start w:val="16"/>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24914"/>
    <w:multiLevelType w:val="hybridMultilevel"/>
    <w:tmpl w:val="A78E9D6E"/>
    <w:lvl w:ilvl="0" w:tplc="E998F2A6">
      <w:start w:val="18"/>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F07F2"/>
    <w:multiLevelType w:val="hybridMultilevel"/>
    <w:tmpl w:val="CB2CE6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D431279"/>
    <w:multiLevelType w:val="hybridMultilevel"/>
    <w:tmpl w:val="B5B8CD46"/>
    <w:lvl w:ilvl="0" w:tplc="A3DCC28E">
      <w:start w:val="17"/>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B5491E"/>
    <w:multiLevelType w:val="hybridMultilevel"/>
    <w:tmpl w:val="AF5CDBB8"/>
    <w:lvl w:ilvl="0" w:tplc="48EC117E">
      <w:start w:val="14"/>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D5A58"/>
    <w:multiLevelType w:val="hybridMultilevel"/>
    <w:tmpl w:val="BD529428"/>
    <w:lvl w:ilvl="0" w:tplc="206C1F1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377717A0"/>
    <w:multiLevelType w:val="hybridMultilevel"/>
    <w:tmpl w:val="FDE26C6A"/>
    <w:lvl w:ilvl="0" w:tplc="3FF4EE2A">
      <w:start w:val="13"/>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5006F"/>
    <w:multiLevelType w:val="hybridMultilevel"/>
    <w:tmpl w:val="A01E23A4"/>
    <w:lvl w:ilvl="0" w:tplc="61B86F06">
      <w:start w:val="14"/>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9C3801"/>
    <w:multiLevelType w:val="hybridMultilevel"/>
    <w:tmpl w:val="98CAEF94"/>
    <w:lvl w:ilvl="0" w:tplc="7250F904">
      <w:start w:val="14"/>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B7FC3"/>
    <w:multiLevelType w:val="hybridMultilevel"/>
    <w:tmpl w:val="08D40BFE"/>
    <w:lvl w:ilvl="0" w:tplc="BF4C753A">
      <w:start w:val="14"/>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16" w15:restartNumberingAfterBreak="0">
    <w:nsid w:val="50C72E67"/>
    <w:multiLevelType w:val="hybridMultilevel"/>
    <w:tmpl w:val="9F2E103E"/>
    <w:lvl w:ilvl="0" w:tplc="AAC6F95A">
      <w:start w:val="15"/>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A3254"/>
    <w:multiLevelType w:val="hybridMultilevel"/>
    <w:tmpl w:val="FECA39BE"/>
    <w:lvl w:ilvl="0" w:tplc="4748EF2A">
      <w:start w:val="13"/>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911FF2"/>
    <w:multiLevelType w:val="hybridMultilevel"/>
    <w:tmpl w:val="91944DA6"/>
    <w:lvl w:ilvl="0" w:tplc="BE58CC1A">
      <w:start w:val="15"/>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27990"/>
    <w:multiLevelType w:val="hybridMultilevel"/>
    <w:tmpl w:val="B68A5B06"/>
    <w:lvl w:ilvl="0" w:tplc="EBE2D526">
      <w:start w:val="18"/>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72033"/>
    <w:multiLevelType w:val="hybridMultilevel"/>
    <w:tmpl w:val="1042FB4E"/>
    <w:lvl w:ilvl="0" w:tplc="85A81172">
      <w:start w:val="17"/>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9D100A"/>
    <w:multiLevelType w:val="hybridMultilevel"/>
    <w:tmpl w:val="6282B11C"/>
    <w:lvl w:ilvl="0" w:tplc="20B06A2A">
      <w:start w:val="1"/>
      <w:numFmt w:val="decimal"/>
      <w:lvlText w:val="%1."/>
      <w:lvlJc w:val="left"/>
      <w:pPr>
        <w:tabs>
          <w:tab w:val="num" w:pos="1555"/>
        </w:tabs>
        <w:ind w:left="1555" w:hanging="360"/>
      </w:pPr>
      <w:rPr>
        <w:rFonts w:hint="default"/>
        <w:b/>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2" w15:restartNumberingAfterBreak="0">
    <w:nsid w:val="595D150A"/>
    <w:multiLevelType w:val="hybridMultilevel"/>
    <w:tmpl w:val="CCCE9192"/>
    <w:lvl w:ilvl="0" w:tplc="E5F47F28">
      <w:start w:val="17"/>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704664"/>
    <w:multiLevelType w:val="hybridMultilevel"/>
    <w:tmpl w:val="474CA5AA"/>
    <w:lvl w:ilvl="0" w:tplc="056EB21E">
      <w:start w:val="15"/>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00E07"/>
    <w:multiLevelType w:val="hybridMultilevel"/>
    <w:tmpl w:val="BB10D0A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5" w15:restartNumberingAfterBreak="0">
    <w:nsid w:val="661B67C2"/>
    <w:multiLevelType w:val="hybridMultilevel"/>
    <w:tmpl w:val="79646D78"/>
    <w:lvl w:ilvl="0" w:tplc="C63ED396">
      <w:start w:val="15"/>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001D9"/>
    <w:multiLevelType w:val="hybridMultilevel"/>
    <w:tmpl w:val="FE66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3F0597"/>
    <w:multiLevelType w:val="hybridMultilevel"/>
    <w:tmpl w:val="26504C08"/>
    <w:lvl w:ilvl="0" w:tplc="54385B4C">
      <w:start w:val="14"/>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1245D0"/>
    <w:multiLevelType w:val="hybridMultilevel"/>
    <w:tmpl w:val="6282B11C"/>
    <w:lvl w:ilvl="0" w:tplc="20B06A2A">
      <w:start w:val="1"/>
      <w:numFmt w:val="decimal"/>
      <w:lvlText w:val="%1."/>
      <w:lvlJc w:val="left"/>
      <w:pPr>
        <w:tabs>
          <w:tab w:val="num" w:pos="1555"/>
        </w:tabs>
        <w:ind w:left="1555" w:hanging="360"/>
      </w:pPr>
      <w:rPr>
        <w:rFonts w:hint="default"/>
        <w:b/>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9"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abstractNum w:abstractNumId="30" w15:restartNumberingAfterBreak="0">
    <w:nsid w:val="7BFB10FF"/>
    <w:multiLevelType w:val="hybridMultilevel"/>
    <w:tmpl w:val="6D0CF84A"/>
    <w:lvl w:ilvl="0" w:tplc="4502DA1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1" w15:restartNumberingAfterBreak="0">
    <w:nsid w:val="7FAD67EE"/>
    <w:multiLevelType w:val="hybridMultilevel"/>
    <w:tmpl w:val="CEC27A28"/>
    <w:lvl w:ilvl="0" w:tplc="1B92FCE8">
      <w:start w:val="13"/>
      <w:numFmt w:val="decimal"/>
      <w:lvlText w:val="%1."/>
      <w:lvlJc w:val="left"/>
      <w:pPr>
        <w:tabs>
          <w:tab w:val="num" w:pos="1552"/>
        </w:tabs>
        <w:ind w:left="1552"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9"/>
  </w:num>
  <w:num w:numId="3">
    <w:abstractNumId w:val="3"/>
  </w:num>
  <w:num w:numId="4">
    <w:abstractNumId w:val="6"/>
  </w:num>
  <w:num w:numId="5">
    <w:abstractNumId w:val="19"/>
  </w:num>
  <w:num w:numId="6">
    <w:abstractNumId w:val="20"/>
  </w:num>
  <w:num w:numId="7">
    <w:abstractNumId w:val="8"/>
  </w:num>
  <w:num w:numId="8">
    <w:abstractNumId w:val="22"/>
  </w:num>
  <w:num w:numId="9">
    <w:abstractNumId w:val="27"/>
  </w:num>
  <w:num w:numId="10">
    <w:abstractNumId w:val="9"/>
  </w:num>
  <w:num w:numId="11">
    <w:abstractNumId w:val="16"/>
  </w:num>
  <w:num w:numId="12">
    <w:abstractNumId w:val="23"/>
  </w:num>
  <w:num w:numId="13">
    <w:abstractNumId w:val="25"/>
  </w:num>
  <w:num w:numId="14">
    <w:abstractNumId w:val="5"/>
  </w:num>
  <w:num w:numId="15">
    <w:abstractNumId w:val="11"/>
  </w:num>
  <w:num w:numId="16">
    <w:abstractNumId w:val="17"/>
  </w:num>
  <w:num w:numId="17">
    <w:abstractNumId w:val="4"/>
  </w:num>
  <w:num w:numId="18">
    <w:abstractNumId w:val="31"/>
  </w:num>
  <w:num w:numId="19">
    <w:abstractNumId w:val="13"/>
  </w:num>
  <w:num w:numId="20">
    <w:abstractNumId w:val="12"/>
  </w:num>
  <w:num w:numId="21">
    <w:abstractNumId w:val="14"/>
  </w:num>
  <w:num w:numId="22">
    <w:abstractNumId w:val="2"/>
  </w:num>
  <w:num w:numId="23">
    <w:abstractNumId w:val="18"/>
  </w:num>
  <w:num w:numId="24">
    <w:abstractNumId w:val="30"/>
  </w:num>
  <w:num w:numId="25">
    <w:abstractNumId w:val="10"/>
  </w:num>
  <w:num w:numId="26">
    <w:abstractNumId w:val="26"/>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num>
  <w:num w:numId="30">
    <w:abstractNumId w:val="28"/>
  </w:num>
  <w:num w:numId="31">
    <w:abstractNumId w:val="21"/>
  </w:num>
  <w:num w:numId="3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Cmq6MN0pLgWyV69VqsVvvaZc0TDLLxERFmIgJnZ1k/r47bskqwOJcY6X3AZ9xX2QO9sNnKf9ckeNjJcZoS7t2g==" w:salt="l/PVph99P+AdQr+HlQQV3w=="/>
  <w:defaultTabStop w:val="720"/>
  <w:drawingGridHorizontalSpacing w:val="120"/>
  <w:displayHorizontalDrawingGridEvery w:val="0"/>
  <w:displayVerticalDrawingGridEvery w:val="0"/>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2"/>
  </w:compat>
  <w:rsids>
    <w:rsidRoot w:val="00FE0261"/>
    <w:rsid w:val="00005571"/>
    <w:rsid w:val="0001240E"/>
    <w:rsid w:val="00013AD5"/>
    <w:rsid w:val="0001430D"/>
    <w:rsid w:val="00025E30"/>
    <w:rsid w:val="000311DD"/>
    <w:rsid w:val="00034FD8"/>
    <w:rsid w:val="0003512D"/>
    <w:rsid w:val="00041B81"/>
    <w:rsid w:val="00044FF9"/>
    <w:rsid w:val="000510C9"/>
    <w:rsid w:val="00055D4E"/>
    <w:rsid w:val="0006237A"/>
    <w:rsid w:val="00073DA9"/>
    <w:rsid w:val="00074081"/>
    <w:rsid w:val="00074206"/>
    <w:rsid w:val="00076BDD"/>
    <w:rsid w:val="0008552E"/>
    <w:rsid w:val="00086866"/>
    <w:rsid w:val="00087AE5"/>
    <w:rsid w:val="000A17BD"/>
    <w:rsid w:val="000A2AA1"/>
    <w:rsid w:val="000B30AF"/>
    <w:rsid w:val="000C1057"/>
    <w:rsid w:val="000C1356"/>
    <w:rsid w:val="000C266C"/>
    <w:rsid w:val="000D50AB"/>
    <w:rsid w:val="000D666B"/>
    <w:rsid w:val="000E0E1B"/>
    <w:rsid w:val="000F1E6F"/>
    <w:rsid w:val="000F2AB2"/>
    <w:rsid w:val="0010093A"/>
    <w:rsid w:val="00101077"/>
    <w:rsid w:val="00110144"/>
    <w:rsid w:val="00111446"/>
    <w:rsid w:val="00115058"/>
    <w:rsid w:val="00116BFD"/>
    <w:rsid w:val="00117527"/>
    <w:rsid w:val="00117CE6"/>
    <w:rsid w:val="0013709C"/>
    <w:rsid w:val="00143F6D"/>
    <w:rsid w:val="001620D2"/>
    <w:rsid w:val="00165104"/>
    <w:rsid w:val="00170D58"/>
    <w:rsid w:val="00183320"/>
    <w:rsid w:val="00193C0B"/>
    <w:rsid w:val="001A3354"/>
    <w:rsid w:val="001B2EA4"/>
    <w:rsid w:val="001B48F3"/>
    <w:rsid w:val="001B5F6A"/>
    <w:rsid w:val="001C7FC1"/>
    <w:rsid w:val="001D18EE"/>
    <w:rsid w:val="001D45B9"/>
    <w:rsid w:val="001D5077"/>
    <w:rsid w:val="001E07C4"/>
    <w:rsid w:val="001E2699"/>
    <w:rsid w:val="001E584C"/>
    <w:rsid w:val="001F1629"/>
    <w:rsid w:val="00207BD6"/>
    <w:rsid w:val="00215DAB"/>
    <w:rsid w:val="00216081"/>
    <w:rsid w:val="0023024A"/>
    <w:rsid w:val="00232B7D"/>
    <w:rsid w:val="00236F65"/>
    <w:rsid w:val="0025385E"/>
    <w:rsid w:val="00264E4C"/>
    <w:rsid w:val="0027304E"/>
    <w:rsid w:val="0027543B"/>
    <w:rsid w:val="00275C09"/>
    <w:rsid w:val="00283A11"/>
    <w:rsid w:val="00283D21"/>
    <w:rsid w:val="00297075"/>
    <w:rsid w:val="002A6C3F"/>
    <w:rsid w:val="002A7265"/>
    <w:rsid w:val="002B0599"/>
    <w:rsid w:val="002B539B"/>
    <w:rsid w:val="002B6CAB"/>
    <w:rsid w:val="002C1D4C"/>
    <w:rsid w:val="002C2B90"/>
    <w:rsid w:val="002D2428"/>
    <w:rsid w:val="002D3016"/>
    <w:rsid w:val="002F1A11"/>
    <w:rsid w:val="00303631"/>
    <w:rsid w:val="003065B1"/>
    <w:rsid w:val="003158B4"/>
    <w:rsid w:val="0032447B"/>
    <w:rsid w:val="00325B78"/>
    <w:rsid w:val="00326B39"/>
    <w:rsid w:val="00326C5C"/>
    <w:rsid w:val="00336F6B"/>
    <w:rsid w:val="00356DD3"/>
    <w:rsid w:val="003651B7"/>
    <w:rsid w:val="0038279A"/>
    <w:rsid w:val="00387ACF"/>
    <w:rsid w:val="003937C0"/>
    <w:rsid w:val="00393A2F"/>
    <w:rsid w:val="003A73C2"/>
    <w:rsid w:val="003A7B15"/>
    <w:rsid w:val="003B25C7"/>
    <w:rsid w:val="003B3B47"/>
    <w:rsid w:val="003C330A"/>
    <w:rsid w:val="003C526B"/>
    <w:rsid w:val="003C6BA0"/>
    <w:rsid w:val="003F044B"/>
    <w:rsid w:val="003F1E12"/>
    <w:rsid w:val="003F6E2B"/>
    <w:rsid w:val="00427600"/>
    <w:rsid w:val="004635D8"/>
    <w:rsid w:val="004743AF"/>
    <w:rsid w:val="00484469"/>
    <w:rsid w:val="00487B0C"/>
    <w:rsid w:val="004A0712"/>
    <w:rsid w:val="004A7088"/>
    <w:rsid w:val="004B75B3"/>
    <w:rsid w:val="004C05E3"/>
    <w:rsid w:val="004C7396"/>
    <w:rsid w:val="004D25E8"/>
    <w:rsid w:val="004D4A4F"/>
    <w:rsid w:val="004D5FC9"/>
    <w:rsid w:val="004E10E8"/>
    <w:rsid w:val="004E3BEA"/>
    <w:rsid w:val="004E664F"/>
    <w:rsid w:val="004E7B65"/>
    <w:rsid w:val="004E7F7D"/>
    <w:rsid w:val="004F4D1A"/>
    <w:rsid w:val="004F4D4C"/>
    <w:rsid w:val="005112BA"/>
    <w:rsid w:val="005158AF"/>
    <w:rsid w:val="00532967"/>
    <w:rsid w:val="005558AE"/>
    <w:rsid w:val="00556FE0"/>
    <w:rsid w:val="005613D7"/>
    <w:rsid w:val="00581125"/>
    <w:rsid w:val="00581FF3"/>
    <w:rsid w:val="0058716E"/>
    <w:rsid w:val="00590218"/>
    <w:rsid w:val="005A61B0"/>
    <w:rsid w:val="005B0923"/>
    <w:rsid w:val="005B1172"/>
    <w:rsid w:val="005B6082"/>
    <w:rsid w:val="005C06F2"/>
    <w:rsid w:val="005C345D"/>
    <w:rsid w:val="005D6FA3"/>
    <w:rsid w:val="005E311F"/>
    <w:rsid w:val="005F6178"/>
    <w:rsid w:val="005F71FC"/>
    <w:rsid w:val="005F7CD2"/>
    <w:rsid w:val="00604B26"/>
    <w:rsid w:val="00606550"/>
    <w:rsid w:val="0061047A"/>
    <w:rsid w:val="00621D3F"/>
    <w:rsid w:val="006220E8"/>
    <w:rsid w:val="00622382"/>
    <w:rsid w:val="006274F0"/>
    <w:rsid w:val="00632A67"/>
    <w:rsid w:val="006416FD"/>
    <w:rsid w:val="00643E0B"/>
    <w:rsid w:val="00645B58"/>
    <w:rsid w:val="006503EE"/>
    <w:rsid w:val="00660888"/>
    <w:rsid w:val="00660C13"/>
    <w:rsid w:val="00661370"/>
    <w:rsid w:val="00665B6D"/>
    <w:rsid w:val="00674FF4"/>
    <w:rsid w:val="00680F7C"/>
    <w:rsid w:val="006856CD"/>
    <w:rsid w:val="006B4B85"/>
    <w:rsid w:val="006B621E"/>
    <w:rsid w:val="006B67B9"/>
    <w:rsid w:val="006C0CA3"/>
    <w:rsid w:val="006C3DCC"/>
    <w:rsid w:val="006E0167"/>
    <w:rsid w:val="006E1240"/>
    <w:rsid w:val="006E3270"/>
    <w:rsid w:val="006F0A1F"/>
    <w:rsid w:val="007202F0"/>
    <w:rsid w:val="00725CEA"/>
    <w:rsid w:val="00731401"/>
    <w:rsid w:val="00736711"/>
    <w:rsid w:val="0074272F"/>
    <w:rsid w:val="00746F43"/>
    <w:rsid w:val="00750F85"/>
    <w:rsid w:val="007740F6"/>
    <w:rsid w:val="007746E3"/>
    <w:rsid w:val="0078042D"/>
    <w:rsid w:val="00782060"/>
    <w:rsid w:val="007860AA"/>
    <w:rsid w:val="00792D44"/>
    <w:rsid w:val="0079543C"/>
    <w:rsid w:val="007B0AD8"/>
    <w:rsid w:val="007B22A9"/>
    <w:rsid w:val="007B5A63"/>
    <w:rsid w:val="007C4339"/>
    <w:rsid w:val="007D644E"/>
    <w:rsid w:val="007F47CE"/>
    <w:rsid w:val="00801829"/>
    <w:rsid w:val="00802672"/>
    <w:rsid w:val="00820F4B"/>
    <w:rsid w:val="00824F83"/>
    <w:rsid w:val="00837098"/>
    <w:rsid w:val="008406C8"/>
    <w:rsid w:val="00842646"/>
    <w:rsid w:val="00845E9F"/>
    <w:rsid w:val="00850D44"/>
    <w:rsid w:val="00851405"/>
    <w:rsid w:val="00852C64"/>
    <w:rsid w:val="00870812"/>
    <w:rsid w:val="0088782A"/>
    <w:rsid w:val="0089180A"/>
    <w:rsid w:val="00896348"/>
    <w:rsid w:val="008A160E"/>
    <w:rsid w:val="008A20CA"/>
    <w:rsid w:val="008A26CF"/>
    <w:rsid w:val="008A2F85"/>
    <w:rsid w:val="008A5F25"/>
    <w:rsid w:val="008B5A45"/>
    <w:rsid w:val="008B6A35"/>
    <w:rsid w:val="008C0CEC"/>
    <w:rsid w:val="008C7E46"/>
    <w:rsid w:val="008D3E09"/>
    <w:rsid w:val="008E32F1"/>
    <w:rsid w:val="00936D31"/>
    <w:rsid w:val="009377A3"/>
    <w:rsid w:val="00944CFD"/>
    <w:rsid w:val="00947895"/>
    <w:rsid w:val="009572ED"/>
    <w:rsid w:val="00957392"/>
    <w:rsid w:val="009645DD"/>
    <w:rsid w:val="00965908"/>
    <w:rsid w:val="00982DE7"/>
    <w:rsid w:val="00982F0E"/>
    <w:rsid w:val="00987ABC"/>
    <w:rsid w:val="009C1F38"/>
    <w:rsid w:val="009E344C"/>
    <w:rsid w:val="009E5778"/>
    <w:rsid w:val="009F0BE6"/>
    <w:rsid w:val="009F0E3B"/>
    <w:rsid w:val="00A0160D"/>
    <w:rsid w:val="00A023C6"/>
    <w:rsid w:val="00A02A59"/>
    <w:rsid w:val="00A07959"/>
    <w:rsid w:val="00A14414"/>
    <w:rsid w:val="00A166A4"/>
    <w:rsid w:val="00A218D5"/>
    <w:rsid w:val="00A22143"/>
    <w:rsid w:val="00A30CEB"/>
    <w:rsid w:val="00A41B72"/>
    <w:rsid w:val="00A53F51"/>
    <w:rsid w:val="00A54BAF"/>
    <w:rsid w:val="00A6214F"/>
    <w:rsid w:val="00A63ACE"/>
    <w:rsid w:val="00A814F5"/>
    <w:rsid w:val="00A90A1A"/>
    <w:rsid w:val="00A97C25"/>
    <w:rsid w:val="00AB16A9"/>
    <w:rsid w:val="00AC1C4F"/>
    <w:rsid w:val="00AC302D"/>
    <w:rsid w:val="00AC4002"/>
    <w:rsid w:val="00AF4233"/>
    <w:rsid w:val="00AF5488"/>
    <w:rsid w:val="00B0058F"/>
    <w:rsid w:val="00B05A56"/>
    <w:rsid w:val="00B05B51"/>
    <w:rsid w:val="00B16072"/>
    <w:rsid w:val="00B17559"/>
    <w:rsid w:val="00B256FF"/>
    <w:rsid w:val="00B268BF"/>
    <w:rsid w:val="00B273FA"/>
    <w:rsid w:val="00B416F3"/>
    <w:rsid w:val="00B51F01"/>
    <w:rsid w:val="00B53FAF"/>
    <w:rsid w:val="00B57B5F"/>
    <w:rsid w:val="00B75237"/>
    <w:rsid w:val="00B76F12"/>
    <w:rsid w:val="00B81B89"/>
    <w:rsid w:val="00B825C2"/>
    <w:rsid w:val="00B82DBF"/>
    <w:rsid w:val="00BA151B"/>
    <w:rsid w:val="00BA673B"/>
    <w:rsid w:val="00BA7C78"/>
    <w:rsid w:val="00BB1936"/>
    <w:rsid w:val="00BB2815"/>
    <w:rsid w:val="00BB30F1"/>
    <w:rsid w:val="00BB6532"/>
    <w:rsid w:val="00BC2FAB"/>
    <w:rsid w:val="00BC7EF5"/>
    <w:rsid w:val="00BE240D"/>
    <w:rsid w:val="00BE2DA8"/>
    <w:rsid w:val="00BF2814"/>
    <w:rsid w:val="00BF456C"/>
    <w:rsid w:val="00C0504F"/>
    <w:rsid w:val="00C1171B"/>
    <w:rsid w:val="00C11A0E"/>
    <w:rsid w:val="00C223BD"/>
    <w:rsid w:val="00C245BC"/>
    <w:rsid w:val="00C43CB5"/>
    <w:rsid w:val="00C550A7"/>
    <w:rsid w:val="00C5524C"/>
    <w:rsid w:val="00C65DCC"/>
    <w:rsid w:val="00C710CA"/>
    <w:rsid w:val="00C71E22"/>
    <w:rsid w:val="00C73064"/>
    <w:rsid w:val="00C8388D"/>
    <w:rsid w:val="00CA7AE1"/>
    <w:rsid w:val="00CB258F"/>
    <w:rsid w:val="00CB3E7C"/>
    <w:rsid w:val="00CB455A"/>
    <w:rsid w:val="00CC1291"/>
    <w:rsid w:val="00CC2521"/>
    <w:rsid w:val="00CC3F59"/>
    <w:rsid w:val="00CE04E6"/>
    <w:rsid w:val="00CE2523"/>
    <w:rsid w:val="00CE7189"/>
    <w:rsid w:val="00CF164F"/>
    <w:rsid w:val="00CF3C5D"/>
    <w:rsid w:val="00D12DDD"/>
    <w:rsid w:val="00D27E63"/>
    <w:rsid w:val="00D31DF2"/>
    <w:rsid w:val="00D3703A"/>
    <w:rsid w:val="00D3765E"/>
    <w:rsid w:val="00D421E9"/>
    <w:rsid w:val="00D54D6E"/>
    <w:rsid w:val="00D73A29"/>
    <w:rsid w:val="00D7753D"/>
    <w:rsid w:val="00D8285A"/>
    <w:rsid w:val="00D85F29"/>
    <w:rsid w:val="00DA1C93"/>
    <w:rsid w:val="00DB20F3"/>
    <w:rsid w:val="00DB48FE"/>
    <w:rsid w:val="00DD353B"/>
    <w:rsid w:val="00DD7AAB"/>
    <w:rsid w:val="00DD7BE0"/>
    <w:rsid w:val="00DE6DBA"/>
    <w:rsid w:val="00E212F5"/>
    <w:rsid w:val="00E218D3"/>
    <w:rsid w:val="00E25518"/>
    <w:rsid w:val="00E34C28"/>
    <w:rsid w:val="00E44129"/>
    <w:rsid w:val="00E54103"/>
    <w:rsid w:val="00E80E75"/>
    <w:rsid w:val="00E8122B"/>
    <w:rsid w:val="00E813AF"/>
    <w:rsid w:val="00E861F2"/>
    <w:rsid w:val="00EB2F9A"/>
    <w:rsid w:val="00EB5ABD"/>
    <w:rsid w:val="00ED1012"/>
    <w:rsid w:val="00ED14AD"/>
    <w:rsid w:val="00ED4834"/>
    <w:rsid w:val="00EF5C3B"/>
    <w:rsid w:val="00F11555"/>
    <w:rsid w:val="00F13089"/>
    <w:rsid w:val="00F171FB"/>
    <w:rsid w:val="00F20E38"/>
    <w:rsid w:val="00F22F93"/>
    <w:rsid w:val="00F249E9"/>
    <w:rsid w:val="00F30092"/>
    <w:rsid w:val="00F378D3"/>
    <w:rsid w:val="00F4002E"/>
    <w:rsid w:val="00F4119E"/>
    <w:rsid w:val="00F44E30"/>
    <w:rsid w:val="00F64BCB"/>
    <w:rsid w:val="00F75E0E"/>
    <w:rsid w:val="00F77892"/>
    <w:rsid w:val="00F857D0"/>
    <w:rsid w:val="00F907C4"/>
    <w:rsid w:val="00F9669C"/>
    <w:rsid w:val="00FA7DAA"/>
    <w:rsid w:val="00FB76BE"/>
    <w:rsid w:val="00FB7969"/>
    <w:rsid w:val="00FD25A1"/>
    <w:rsid w:val="00FE0261"/>
    <w:rsid w:val="00FE1195"/>
    <w:rsid w:val="00FE44B9"/>
    <w:rsid w:val="00FE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4644D44B"/>
  <w15:docId w15:val="{8188A7DC-8613-47D5-B3A0-E6CB91BC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BAF"/>
    <w:rPr>
      <w:rFonts w:ascii="Arial" w:hAnsi="Arial"/>
      <w:sz w:val="24"/>
    </w:rPr>
  </w:style>
  <w:style w:type="paragraph" w:styleId="Heading1">
    <w:name w:val="heading 1"/>
    <w:basedOn w:val="Normal"/>
    <w:next w:val="Normal"/>
    <w:qFormat/>
    <w:rsid w:val="00A54BAF"/>
    <w:pPr>
      <w:keepNext/>
      <w:jc w:val="center"/>
      <w:outlineLvl w:val="0"/>
    </w:pPr>
    <w:rPr>
      <w:rFonts w:ascii="Times New Roman" w:hAnsi="Times New Roman"/>
      <w:b/>
      <w:sz w:val="28"/>
    </w:rPr>
  </w:style>
  <w:style w:type="paragraph" w:styleId="Heading2">
    <w:name w:val="heading 2"/>
    <w:basedOn w:val="Normal"/>
    <w:next w:val="Normal"/>
    <w:qFormat/>
    <w:rsid w:val="00A54BAF"/>
    <w:pPr>
      <w:keepNext/>
      <w:jc w:val="center"/>
      <w:outlineLvl w:val="1"/>
    </w:pPr>
    <w:rPr>
      <w:sz w:val="32"/>
    </w:rPr>
  </w:style>
  <w:style w:type="paragraph" w:styleId="Heading3">
    <w:name w:val="heading 3"/>
    <w:basedOn w:val="Normal"/>
    <w:next w:val="Normal"/>
    <w:qFormat/>
    <w:rsid w:val="00A54BAF"/>
    <w:pPr>
      <w:keepNext/>
      <w:jc w:val="center"/>
      <w:outlineLvl w:val="2"/>
    </w:pPr>
    <w:rPr>
      <w:b/>
      <w:sz w:val="36"/>
      <w:u w:val="single"/>
    </w:rPr>
  </w:style>
  <w:style w:type="paragraph" w:styleId="Heading4">
    <w:name w:val="heading 4"/>
    <w:basedOn w:val="Normal"/>
    <w:next w:val="Normal"/>
    <w:qFormat/>
    <w:rsid w:val="00A54BAF"/>
    <w:pPr>
      <w:keepNext/>
      <w:numPr>
        <w:numId w:val="1"/>
      </w:numPr>
      <w:outlineLvl w:val="3"/>
    </w:pPr>
    <w:rPr>
      <w:b/>
      <w:u w:val="single"/>
    </w:rPr>
  </w:style>
  <w:style w:type="paragraph" w:styleId="Heading5">
    <w:name w:val="heading 5"/>
    <w:basedOn w:val="Normal"/>
    <w:next w:val="Normal"/>
    <w:qFormat/>
    <w:rsid w:val="00A54BAF"/>
    <w:pPr>
      <w:keepNext/>
      <w:outlineLvl w:val="4"/>
    </w:pPr>
    <w:rPr>
      <w:b/>
      <w:u w:val="single"/>
    </w:rPr>
  </w:style>
  <w:style w:type="paragraph" w:styleId="Heading6">
    <w:name w:val="heading 6"/>
    <w:basedOn w:val="Normal"/>
    <w:next w:val="Normal"/>
    <w:qFormat/>
    <w:rsid w:val="00A54BAF"/>
    <w:pPr>
      <w:keepNext/>
      <w:ind w:left="-720" w:right="-720" w:firstLine="720"/>
      <w:jc w:val="center"/>
      <w:outlineLvl w:val="5"/>
    </w:pPr>
    <w:rPr>
      <w:sz w:val="48"/>
    </w:rPr>
  </w:style>
  <w:style w:type="paragraph" w:styleId="Heading7">
    <w:name w:val="heading 7"/>
    <w:basedOn w:val="Normal"/>
    <w:next w:val="Normal"/>
    <w:qFormat/>
    <w:rsid w:val="00A54BAF"/>
    <w:pPr>
      <w:keepNext/>
      <w:numPr>
        <w:numId w:val="2"/>
      </w:numPr>
      <w:outlineLvl w:val="6"/>
    </w:pPr>
    <w:rPr>
      <w:b/>
    </w:rPr>
  </w:style>
  <w:style w:type="paragraph" w:styleId="Heading8">
    <w:name w:val="heading 8"/>
    <w:basedOn w:val="Normal"/>
    <w:next w:val="Normal"/>
    <w:qFormat/>
    <w:rsid w:val="00A54BAF"/>
    <w:pPr>
      <w:keepNext/>
      <w:ind w:left="720"/>
      <w:outlineLvl w:val="7"/>
    </w:pPr>
    <w:rPr>
      <w:b/>
    </w:rPr>
  </w:style>
  <w:style w:type="paragraph" w:styleId="Heading9">
    <w:name w:val="heading 9"/>
    <w:basedOn w:val="Normal"/>
    <w:next w:val="Normal"/>
    <w:qFormat/>
    <w:rsid w:val="00A54BAF"/>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1171B"/>
    <w:pPr>
      <w:tabs>
        <w:tab w:val="left" w:pos="1260"/>
        <w:tab w:val="center" w:pos="4320"/>
        <w:tab w:val="right" w:pos="8640"/>
      </w:tabs>
    </w:pPr>
    <w:rPr>
      <w:rFonts w:ascii="Times New Roman" w:hAnsi="Times New Roman"/>
    </w:rPr>
  </w:style>
  <w:style w:type="paragraph" w:styleId="Footer">
    <w:name w:val="footer"/>
    <w:basedOn w:val="Normal"/>
    <w:rsid w:val="00A54BAF"/>
    <w:pPr>
      <w:tabs>
        <w:tab w:val="center" w:pos="4320"/>
        <w:tab w:val="right" w:pos="8640"/>
      </w:tabs>
    </w:pPr>
  </w:style>
  <w:style w:type="character" w:styleId="PageNumber">
    <w:name w:val="page number"/>
    <w:basedOn w:val="DefaultParagraphFont"/>
    <w:rsid w:val="00A54BAF"/>
  </w:style>
  <w:style w:type="paragraph" w:styleId="BodyTextIndent3">
    <w:name w:val="Body Text Indent 3"/>
    <w:basedOn w:val="Normal"/>
    <w:rsid w:val="00A54BAF"/>
    <w:pPr>
      <w:ind w:left="1440" w:hanging="1440"/>
    </w:pPr>
  </w:style>
  <w:style w:type="paragraph" w:styleId="BodyText">
    <w:name w:val="Body Text"/>
    <w:basedOn w:val="Normal"/>
    <w:rsid w:val="00A54BAF"/>
    <w:pPr>
      <w:tabs>
        <w:tab w:val="left" w:pos="1440"/>
      </w:tabs>
    </w:pPr>
    <w:rPr>
      <w:i/>
    </w:rPr>
  </w:style>
  <w:style w:type="table" w:styleId="TableGrid">
    <w:name w:val="Table Grid"/>
    <w:basedOn w:val="TableNormal"/>
    <w:rsid w:val="0045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3BB7"/>
    <w:rPr>
      <w:rFonts w:ascii="Tahoma" w:hAnsi="Tahoma" w:cs="Tahoma"/>
      <w:sz w:val="16"/>
      <w:szCs w:val="16"/>
    </w:rPr>
  </w:style>
  <w:style w:type="character" w:styleId="CommentReference">
    <w:name w:val="annotation reference"/>
    <w:basedOn w:val="DefaultParagraphFont"/>
    <w:uiPriority w:val="99"/>
    <w:semiHidden/>
    <w:unhideWhenUsed/>
    <w:rsid w:val="00036DD2"/>
    <w:rPr>
      <w:sz w:val="18"/>
      <w:szCs w:val="18"/>
    </w:rPr>
  </w:style>
  <w:style w:type="paragraph" w:styleId="CommentText">
    <w:name w:val="annotation text"/>
    <w:basedOn w:val="Normal"/>
    <w:link w:val="CommentTextChar"/>
    <w:uiPriority w:val="99"/>
    <w:semiHidden/>
    <w:unhideWhenUsed/>
    <w:rsid w:val="00036DD2"/>
    <w:rPr>
      <w:szCs w:val="24"/>
    </w:rPr>
  </w:style>
  <w:style w:type="character" w:customStyle="1" w:styleId="CommentTextChar">
    <w:name w:val="Comment Text Char"/>
    <w:basedOn w:val="DefaultParagraphFont"/>
    <w:link w:val="CommentText"/>
    <w:uiPriority w:val="99"/>
    <w:semiHidden/>
    <w:rsid w:val="00036DD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36DD2"/>
    <w:rPr>
      <w:b/>
      <w:bCs/>
      <w:sz w:val="20"/>
      <w:szCs w:val="20"/>
    </w:rPr>
  </w:style>
  <w:style w:type="character" w:customStyle="1" w:styleId="CommentSubjectChar">
    <w:name w:val="Comment Subject Char"/>
    <w:basedOn w:val="CommentTextChar"/>
    <w:link w:val="CommentSubject"/>
    <w:uiPriority w:val="99"/>
    <w:semiHidden/>
    <w:rsid w:val="00036DD2"/>
    <w:rPr>
      <w:rFonts w:ascii="Arial" w:hAnsi="Arial"/>
      <w:b/>
      <w:bCs/>
      <w:sz w:val="24"/>
      <w:szCs w:val="24"/>
    </w:rPr>
  </w:style>
  <w:style w:type="character" w:styleId="Hyperlink">
    <w:name w:val="Hyperlink"/>
    <w:basedOn w:val="DefaultParagraphFont"/>
    <w:rsid w:val="00F907C4"/>
    <w:rPr>
      <w:color w:val="0000FF"/>
      <w:u w:val="single"/>
    </w:rPr>
  </w:style>
  <w:style w:type="character" w:styleId="FollowedHyperlink">
    <w:name w:val="FollowedHyperlink"/>
    <w:basedOn w:val="DefaultParagraphFont"/>
    <w:rsid w:val="00F907C4"/>
    <w:rPr>
      <w:color w:val="800080"/>
      <w:u w:val="single"/>
    </w:rPr>
  </w:style>
  <w:style w:type="character" w:styleId="LineNumber">
    <w:name w:val="line number"/>
    <w:basedOn w:val="DefaultParagraphFont"/>
    <w:rsid w:val="00C1171B"/>
  </w:style>
  <w:style w:type="character" w:customStyle="1" w:styleId="HeaderChar">
    <w:name w:val="Header Char"/>
    <w:basedOn w:val="DefaultParagraphFont"/>
    <w:link w:val="Header"/>
    <w:rsid w:val="00C1171B"/>
    <w:rPr>
      <w:sz w:val="24"/>
    </w:rPr>
  </w:style>
  <w:style w:type="paragraph" w:styleId="ListParagraph">
    <w:name w:val="List Paragraph"/>
    <w:basedOn w:val="Normal"/>
    <w:uiPriority w:val="34"/>
    <w:qFormat/>
    <w:rsid w:val="00AC302D"/>
    <w:pPr>
      <w:ind w:left="720"/>
      <w:contextualSpacing/>
    </w:pPr>
  </w:style>
  <w:style w:type="paragraph" w:styleId="Revision">
    <w:name w:val="Revision"/>
    <w:hidden/>
    <w:semiHidden/>
    <w:rsid w:val="00F1155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573">
      <w:bodyDiv w:val="1"/>
      <w:marLeft w:val="0"/>
      <w:marRight w:val="0"/>
      <w:marTop w:val="0"/>
      <w:marBottom w:val="0"/>
      <w:divBdr>
        <w:top w:val="none" w:sz="0" w:space="0" w:color="auto"/>
        <w:left w:val="none" w:sz="0" w:space="0" w:color="auto"/>
        <w:bottom w:val="none" w:sz="0" w:space="0" w:color="auto"/>
        <w:right w:val="none" w:sz="0" w:space="0" w:color="auto"/>
      </w:divBdr>
    </w:div>
    <w:div w:id="781221608">
      <w:bodyDiv w:val="1"/>
      <w:marLeft w:val="0"/>
      <w:marRight w:val="0"/>
      <w:marTop w:val="0"/>
      <w:marBottom w:val="0"/>
      <w:divBdr>
        <w:top w:val="none" w:sz="0" w:space="0" w:color="auto"/>
        <w:left w:val="none" w:sz="0" w:space="0" w:color="auto"/>
        <w:bottom w:val="none" w:sz="0" w:space="0" w:color="auto"/>
        <w:right w:val="none" w:sz="0" w:space="0" w:color="auto"/>
      </w:divBdr>
    </w:div>
    <w:div w:id="799032723">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 w:id="1194882498">
      <w:bodyDiv w:val="1"/>
      <w:marLeft w:val="0"/>
      <w:marRight w:val="0"/>
      <w:marTop w:val="0"/>
      <w:marBottom w:val="0"/>
      <w:divBdr>
        <w:top w:val="none" w:sz="0" w:space="0" w:color="auto"/>
        <w:left w:val="none" w:sz="0" w:space="0" w:color="auto"/>
        <w:bottom w:val="none" w:sz="0" w:space="0" w:color="auto"/>
        <w:right w:val="none" w:sz="0" w:space="0" w:color="auto"/>
      </w:divBdr>
    </w:div>
    <w:div w:id="1530684061">
      <w:bodyDiv w:val="1"/>
      <w:marLeft w:val="0"/>
      <w:marRight w:val="0"/>
      <w:marTop w:val="0"/>
      <w:marBottom w:val="0"/>
      <w:divBdr>
        <w:top w:val="none" w:sz="0" w:space="0" w:color="auto"/>
        <w:left w:val="none" w:sz="0" w:space="0" w:color="auto"/>
        <w:bottom w:val="none" w:sz="0" w:space="0" w:color="auto"/>
        <w:right w:val="none" w:sz="0" w:space="0" w:color="auto"/>
      </w:divBdr>
    </w:div>
    <w:div w:id="192082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gis.com/home/item.html?id=315240bfbaf84aa0b8272ad1cef3cad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hawna\Work\Originals\1.0_General_04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AB30F1CFA9F41A26CE252E394E056" ma:contentTypeVersion="0" ma:contentTypeDescription="Create a new document." ma:contentTypeScope="" ma:versionID="9e1066adb7094619bb702f946307fa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467AA-8118-4E9D-8E17-44EB8792BAC6}">
  <ds:schemaRefs>
    <ds:schemaRef ds:uri="http://schemas.openxmlformats.org/officeDocument/2006/bibliography"/>
  </ds:schemaRefs>
</ds:datastoreItem>
</file>

<file path=customXml/itemProps2.xml><?xml version="1.0" encoding="utf-8"?>
<ds:datastoreItem xmlns:ds="http://schemas.openxmlformats.org/officeDocument/2006/customXml" ds:itemID="{4FA416B0-7B78-405E-897A-DFED06208A40}"/>
</file>

<file path=customXml/itemProps3.xml><?xml version="1.0" encoding="utf-8"?>
<ds:datastoreItem xmlns:ds="http://schemas.openxmlformats.org/officeDocument/2006/customXml" ds:itemID="{0CAF906C-F2E4-4EDE-A3E4-ED9E9C00BF42}"/>
</file>

<file path=customXml/itemProps4.xml><?xml version="1.0" encoding="utf-8"?>
<ds:datastoreItem xmlns:ds="http://schemas.openxmlformats.org/officeDocument/2006/customXml" ds:itemID="{4C52E28F-0194-4642-B057-DC1E04C2D3F2}"/>
</file>

<file path=docProps/app.xml><?xml version="1.0" encoding="utf-8"?>
<Properties xmlns="http://schemas.openxmlformats.org/officeDocument/2006/extended-properties" xmlns:vt="http://schemas.openxmlformats.org/officeDocument/2006/docPropsVTypes">
  <Template>1.0_General_040106.dot</Template>
  <TotalTime>6</TotalTime>
  <Pages>4</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STATE OF ALASKA</vt:lpstr>
    </vt:vector>
  </TitlesOfParts>
  <Company>DEC</Company>
  <LinksUpToDate>false</LinksUpToDate>
  <CharactersWithSpaces>7361</CharactersWithSpaces>
  <SharedDoc>false</SharedDoc>
  <HLinks>
    <vt:vector size="6" baseType="variant">
      <vt:variant>
        <vt:i4>7798839</vt:i4>
      </vt:variant>
      <vt:variant>
        <vt:i4>60</vt:i4>
      </vt:variant>
      <vt:variant>
        <vt:i4>0</vt:i4>
      </vt:variant>
      <vt:variant>
        <vt:i4>5</vt:i4>
      </vt:variant>
      <vt:variant>
        <vt:lpwstr>http://www.dec.alaska.gov/water/wnpspc/stormwater/Index.htm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creator>Owner</dc:creator>
  <cp:lastModifiedBy>Laderach, Shawna</cp:lastModifiedBy>
  <cp:revision>4</cp:revision>
  <cp:lastPrinted>2019-03-12T19:54:00Z</cp:lastPrinted>
  <dcterms:created xsi:type="dcterms:W3CDTF">2020-01-08T22:09:00Z</dcterms:created>
  <dcterms:modified xsi:type="dcterms:W3CDTF">2020-01-08T22:14:00Z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0x010100882AB30F1CFA9F41A26CE252E394E056</vt:lpwstr>
  </property>
</Properties>
</file>